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024"/>
        <w:gridCol w:w="571"/>
        <w:gridCol w:w="1984"/>
        <w:gridCol w:w="1418"/>
        <w:gridCol w:w="709"/>
        <w:gridCol w:w="3842"/>
      </w:tblGrid>
      <w:tr w:rsidR="00645F99" w:rsidRPr="00BB0027" w14:paraId="304A338E" w14:textId="77777777" w:rsidTr="001521D0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EBEB"/>
            <w:vAlign w:val="center"/>
          </w:tcPr>
          <w:p w14:paraId="2BEC7338" w14:textId="77777777" w:rsidR="00BB0027" w:rsidRPr="00613DFF" w:rsidRDefault="004A1181" w:rsidP="00645F99">
            <w:pPr>
              <w:rPr>
                <w:rFonts w:cstheme="minorHAnsi"/>
                <w:b/>
                <w:sz w:val="28"/>
              </w:rPr>
            </w:pPr>
            <w:bookmarkStart w:id="0" w:name="_GoBack"/>
            <w:bookmarkEnd w:id="0"/>
            <w:r w:rsidRPr="00613DFF">
              <w:rPr>
                <w:rFonts w:cstheme="minorHAnsi"/>
                <w:b/>
                <w:sz w:val="24"/>
              </w:rPr>
              <w:t>What’s happening</w:t>
            </w:r>
            <w:r w:rsidR="00FE04E6" w:rsidRPr="00613DFF">
              <w:rPr>
                <w:rFonts w:cstheme="minorHAnsi"/>
                <w:b/>
                <w:sz w:val="24"/>
              </w:rPr>
              <w:t xml:space="preserve"> t</w:t>
            </w:r>
            <w:r w:rsidR="00BB0027" w:rsidRPr="00613DFF">
              <w:rPr>
                <w:rFonts w:cstheme="minorHAnsi"/>
                <w:b/>
                <w:sz w:val="24"/>
              </w:rPr>
              <w:t>his half term:</w:t>
            </w:r>
          </w:p>
        </w:tc>
        <w:tc>
          <w:tcPr>
            <w:tcW w:w="5378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CCCC"/>
            <w:vAlign w:val="center"/>
          </w:tcPr>
          <w:p w14:paraId="290CFBBE" w14:textId="04CB0AD1" w:rsidR="00BB0027" w:rsidRPr="00FE04E6" w:rsidRDefault="007F1644" w:rsidP="001521D0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 xml:space="preserve">Year </w:t>
            </w:r>
            <w:r w:rsidR="001521D0">
              <w:rPr>
                <w:rFonts w:ascii="Twinkl Cursive Looped" w:hAnsi="Twinkl Cursive Looped"/>
                <w:b/>
                <w:sz w:val="32"/>
              </w:rPr>
              <w:t>6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 </w:t>
            </w:r>
            <w:r w:rsidR="00253074">
              <w:rPr>
                <w:rFonts w:ascii="Twinkl Cursive Looped" w:hAnsi="Twinkl Cursive Looped"/>
                <w:b/>
                <w:sz w:val="32"/>
              </w:rPr>
              <w:t xml:space="preserve">Spring 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Term </w:t>
            </w:r>
            <w:r w:rsidR="00253074">
              <w:rPr>
                <w:rFonts w:ascii="Twinkl Cursive Looped" w:hAnsi="Twinkl Cursive Looped"/>
                <w:b/>
                <w:sz w:val="32"/>
              </w:rPr>
              <w:t>1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 English</w:t>
            </w:r>
          </w:p>
        </w:tc>
        <w:tc>
          <w:tcPr>
            <w:tcW w:w="5969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  <w:vAlign w:val="center"/>
          </w:tcPr>
          <w:p w14:paraId="72227E0A" w14:textId="77777777" w:rsidR="00BB0027" w:rsidRPr="00613DFF" w:rsidRDefault="007F1644" w:rsidP="001521D0">
            <w:pPr>
              <w:jc w:val="center"/>
              <w:rPr>
                <w:rFonts w:cstheme="minorHAnsi"/>
                <w:b/>
                <w:sz w:val="28"/>
              </w:rPr>
            </w:pPr>
            <w:r w:rsidRPr="00613DFF">
              <w:rPr>
                <w:rFonts w:cstheme="minorHAnsi"/>
                <w:b/>
                <w:sz w:val="28"/>
              </w:rPr>
              <w:t xml:space="preserve">Year </w:t>
            </w:r>
            <w:r w:rsidR="001521D0" w:rsidRPr="00613DFF">
              <w:rPr>
                <w:rFonts w:cstheme="minorHAnsi"/>
                <w:b/>
                <w:sz w:val="28"/>
              </w:rPr>
              <w:t>6</w:t>
            </w:r>
            <w:r w:rsidR="00BB0027" w:rsidRPr="00613DFF">
              <w:rPr>
                <w:rFonts w:cstheme="minorHAnsi"/>
                <w:b/>
                <w:sz w:val="28"/>
              </w:rPr>
              <w:t xml:space="preserve"> National Curriculum content</w:t>
            </w:r>
          </w:p>
        </w:tc>
      </w:tr>
      <w:tr w:rsidR="00DA0C74" w:rsidRPr="00BB0027" w14:paraId="4818EC0C" w14:textId="77777777" w:rsidTr="00A55CA1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6268F2B5" w14:textId="65CD00C4" w:rsidR="00DA0C74" w:rsidRPr="00613DFF" w:rsidRDefault="00DA0C74" w:rsidP="00DA0C74">
            <w:pPr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 xml:space="preserve">A Story </w:t>
            </w:r>
            <w:r w:rsidR="008975D5">
              <w:rPr>
                <w:rFonts w:cstheme="minorHAnsi"/>
                <w:b/>
                <w:sz w:val="20"/>
              </w:rPr>
              <w:t xml:space="preserve">about fleeing the volcanic explosion in Pompeii </w:t>
            </w:r>
          </w:p>
          <w:p w14:paraId="049ED75E" w14:textId="5456E2ED" w:rsidR="00DA0C74" w:rsidRPr="008975D5" w:rsidRDefault="008975D5" w:rsidP="00DA0C74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speech to progress narrative. </w:t>
            </w:r>
          </w:p>
          <w:p w14:paraId="244C79BD" w14:textId="6368C644" w:rsidR="008975D5" w:rsidRPr="008975D5" w:rsidRDefault="008975D5" w:rsidP="00DA0C74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know how words are related by meaning as synonyms and antonyms. </w:t>
            </w:r>
          </w:p>
          <w:p w14:paraId="458B00C9" w14:textId="77777777" w:rsidR="008975D5" w:rsidRPr="005B2C75" w:rsidRDefault="008975D5" w:rsidP="008975D5">
            <w:pPr>
              <w:pStyle w:val="ListParagraph"/>
              <w:rPr>
                <w:rFonts w:cstheme="minorHAnsi"/>
                <w:b/>
                <w:sz w:val="20"/>
              </w:rPr>
            </w:pPr>
          </w:p>
          <w:p w14:paraId="5CB8E107" w14:textId="6B326D83" w:rsidR="00DA0C74" w:rsidRDefault="008975D5" w:rsidP="00DA0C7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If I were a Greek God</w:t>
            </w:r>
            <w:r w:rsidR="00DA0C74" w:rsidRPr="00BF3230">
              <w:rPr>
                <w:rFonts w:cstheme="minorHAnsi"/>
                <w:b/>
                <w:sz w:val="20"/>
              </w:rPr>
              <w:t xml:space="preserve"> Poem </w:t>
            </w:r>
          </w:p>
          <w:p w14:paraId="66A461A5" w14:textId="2CBED3A6" w:rsidR="008975D5" w:rsidRPr="008975D5" w:rsidRDefault="00930959" w:rsidP="008975D5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sz w:val="20"/>
              </w:rPr>
            </w:pPr>
            <w:r w:rsidRPr="00930959">
              <w:rPr>
                <w:sz w:val="20"/>
                <w:szCs w:val="20"/>
              </w:rPr>
              <w:t xml:space="preserve">To </w:t>
            </w:r>
            <w:r w:rsidR="008975D5">
              <w:rPr>
                <w:sz w:val="20"/>
                <w:szCs w:val="20"/>
              </w:rPr>
              <w:t>use subjunctive form to show wishes and desires.</w:t>
            </w:r>
          </w:p>
          <w:p w14:paraId="2FCA57EE" w14:textId="5F2CBFA8" w:rsidR="008975D5" w:rsidRPr="008975D5" w:rsidRDefault="008975D5" w:rsidP="008975D5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sz w:val="20"/>
              </w:rPr>
            </w:pPr>
            <w:r>
              <w:rPr>
                <w:sz w:val="20"/>
                <w:szCs w:val="20"/>
              </w:rPr>
              <w:t xml:space="preserve">Identify when the subjunctive has been formed correctly to show wishes and desires. </w:t>
            </w:r>
          </w:p>
          <w:p w14:paraId="52C179C1" w14:textId="77777777" w:rsidR="008975D5" w:rsidRPr="008975D5" w:rsidRDefault="008975D5" w:rsidP="008975D5">
            <w:pPr>
              <w:pStyle w:val="ListParagraph"/>
              <w:rPr>
                <w:rFonts w:cstheme="minorHAnsi"/>
                <w:b/>
                <w:sz w:val="20"/>
              </w:rPr>
            </w:pPr>
          </w:p>
          <w:p w14:paraId="5D1AF39C" w14:textId="4043BEC8" w:rsidR="00DA0C74" w:rsidRDefault="008975D5" w:rsidP="008975D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Retell Aesop’s Fables </w:t>
            </w:r>
          </w:p>
          <w:p w14:paraId="01FAE7A3" w14:textId="1B58DA6C" w:rsidR="008975D5" w:rsidRPr="008975D5" w:rsidRDefault="008975D5" w:rsidP="008975D5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sz w:val="20"/>
              </w:rPr>
            </w:pPr>
            <w:r>
              <w:rPr>
                <w:sz w:val="20"/>
                <w:szCs w:val="20"/>
              </w:rPr>
              <w:t xml:space="preserve">Investigate antonyms and how they can be used to describe characters with opposing characteristics. </w:t>
            </w:r>
          </w:p>
          <w:p w14:paraId="277D4A77" w14:textId="38249F92" w:rsidR="008975D5" w:rsidRPr="008975D5" w:rsidRDefault="008975D5" w:rsidP="008975D5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sz w:val="20"/>
              </w:rPr>
            </w:pPr>
            <w:r>
              <w:rPr>
                <w:sz w:val="20"/>
                <w:szCs w:val="20"/>
              </w:rPr>
              <w:t xml:space="preserve">Read and summarise examples. </w:t>
            </w:r>
          </w:p>
          <w:p w14:paraId="700A88BD" w14:textId="77777777" w:rsidR="008975D5" w:rsidRPr="008975D5" w:rsidRDefault="008975D5" w:rsidP="008975D5">
            <w:pPr>
              <w:pStyle w:val="ListParagraph"/>
              <w:rPr>
                <w:rFonts w:cstheme="minorHAnsi"/>
                <w:b/>
                <w:sz w:val="20"/>
              </w:rPr>
            </w:pPr>
          </w:p>
          <w:p w14:paraId="35566915" w14:textId="13F1D9F8" w:rsidR="008975D5" w:rsidRPr="008975D5" w:rsidRDefault="008975D5" w:rsidP="008975D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Question and answer explanation text on the workings of the human heart </w:t>
            </w:r>
          </w:p>
          <w:p w14:paraId="24C51F94" w14:textId="6DE08A85" w:rsidR="008975D5" w:rsidRPr="008975D5" w:rsidRDefault="00930959" w:rsidP="008975D5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sz w:val="20"/>
              </w:rPr>
            </w:pPr>
            <w:r w:rsidRPr="00930959">
              <w:rPr>
                <w:sz w:val="20"/>
                <w:szCs w:val="20"/>
              </w:rPr>
              <w:t xml:space="preserve">To </w:t>
            </w:r>
            <w:r w:rsidR="008975D5">
              <w:rPr>
                <w:sz w:val="20"/>
                <w:szCs w:val="20"/>
              </w:rPr>
              <w:t xml:space="preserve">use organisation devices. </w:t>
            </w:r>
          </w:p>
          <w:p w14:paraId="5A2F0F9E" w14:textId="193EA191" w:rsidR="008975D5" w:rsidRPr="008975D5" w:rsidRDefault="008975D5" w:rsidP="008975D5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sz w:val="20"/>
              </w:rPr>
            </w:pPr>
            <w:r>
              <w:rPr>
                <w:sz w:val="20"/>
                <w:szCs w:val="20"/>
              </w:rPr>
              <w:t xml:space="preserve">Investigate the use of bullet points to list information clearly. </w:t>
            </w:r>
          </w:p>
          <w:p w14:paraId="6537569D" w14:textId="12C90887" w:rsidR="00DA0C74" w:rsidRPr="008975D5" w:rsidRDefault="00930959" w:rsidP="008975D5">
            <w:pPr>
              <w:rPr>
                <w:sz w:val="20"/>
                <w:szCs w:val="20"/>
              </w:rPr>
            </w:pPr>
            <w:r w:rsidRPr="008975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78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CCCC"/>
          </w:tcPr>
          <w:p w14:paraId="1702B787" w14:textId="761D3A47" w:rsidR="00DA0C74" w:rsidRPr="00BB0027" w:rsidRDefault="00137E05" w:rsidP="00DA0C74">
            <w:pPr>
              <w:jc w:val="center"/>
              <w:rPr>
                <w:rFonts w:ascii="Twinkl Cursive Looped" w:hAnsi="Twinkl Cursive Looped"/>
              </w:rPr>
            </w:pPr>
            <w:r>
              <w:fldChar w:fldCharType="begin"/>
            </w:r>
            <w:r w:rsidR="00DB51B0">
              <w:instrText xml:space="preserve"> INCLUDEPICTURE "C:\\Users\\rebeccastephens\\Library\\Group Containers\\UBF8T346G9.ms\\WebArchiveCopyPasteTempFiles\\com.microsoft.Word\\9k="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7B44FB89" wp14:editId="5AF0A29E">
                  <wp:extent cx="2773181" cy="1857204"/>
                  <wp:effectExtent l="0" t="0" r="0" b="0"/>
                  <wp:docPr id="10" name="Picture 10" descr="Pompeii vs Herculaneum – What's the Difference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ompeii vs Herculaneum – What's the Difference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618" cy="1865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5E477E7F" w14:textId="3C837F2D" w:rsidR="00DA0C74" w:rsidRPr="00613DFF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Word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</w:tcPr>
          <w:p w14:paraId="61C44CF5" w14:textId="77777777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The difference between vocabulary typical of </w:t>
            </w:r>
            <w:r w:rsidRPr="00613DFF">
              <w:rPr>
                <w:rFonts w:cstheme="minorHAnsi"/>
                <w:b/>
                <w:sz w:val="18"/>
              </w:rPr>
              <w:t xml:space="preserve">informal </w:t>
            </w:r>
            <w:r w:rsidRPr="00613DFF">
              <w:rPr>
                <w:rFonts w:cstheme="minorHAnsi"/>
                <w:sz w:val="18"/>
              </w:rPr>
              <w:t xml:space="preserve">speech and vocabulary appropriate for </w:t>
            </w:r>
            <w:r w:rsidRPr="00613DFF">
              <w:rPr>
                <w:rFonts w:cstheme="minorHAnsi"/>
                <w:b/>
                <w:sz w:val="18"/>
              </w:rPr>
              <w:t>formal</w:t>
            </w:r>
            <w:r w:rsidRPr="00613DFF">
              <w:rPr>
                <w:rFonts w:cstheme="minorHAnsi"/>
                <w:sz w:val="18"/>
              </w:rPr>
              <w:t xml:space="preserve"> speech and writing e.g. find out / discover; ask for / request; go in / enter</w:t>
            </w:r>
          </w:p>
          <w:p w14:paraId="050C68B0" w14:textId="42C943FF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How words are related by meaning as </w:t>
            </w:r>
            <w:r w:rsidRPr="00613DFF">
              <w:rPr>
                <w:rFonts w:cstheme="minorHAnsi"/>
                <w:b/>
                <w:sz w:val="18"/>
              </w:rPr>
              <w:t>synonyms</w:t>
            </w:r>
            <w:r w:rsidRPr="00613DFF">
              <w:rPr>
                <w:rFonts w:cstheme="minorHAnsi"/>
                <w:sz w:val="18"/>
              </w:rPr>
              <w:t xml:space="preserve"> and </w:t>
            </w:r>
            <w:r w:rsidRPr="00613DFF">
              <w:rPr>
                <w:rFonts w:cstheme="minorHAnsi"/>
                <w:b/>
                <w:sz w:val="18"/>
              </w:rPr>
              <w:t>antonyms</w:t>
            </w:r>
            <w:r w:rsidRPr="00613DFF">
              <w:rPr>
                <w:rFonts w:cstheme="minorHAnsi"/>
                <w:sz w:val="18"/>
              </w:rPr>
              <w:t xml:space="preserve"> e.g. big, large, little</w:t>
            </w:r>
          </w:p>
        </w:tc>
      </w:tr>
      <w:tr w:rsidR="00DA0C74" w:rsidRPr="00BB0027" w14:paraId="1DE38817" w14:textId="77777777" w:rsidTr="00A55CA1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7F246677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5378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CCCC"/>
          </w:tcPr>
          <w:p w14:paraId="327BE8D4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569FE1C2" w14:textId="1BB2A922" w:rsidR="00DA0C74" w:rsidRPr="00613DFF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Sentence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</w:tcPr>
          <w:p w14:paraId="3E42642E" w14:textId="77777777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Use of the </w:t>
            </w:r>
            <w:r w:rsidRPr="00613DFF">
              <w:rPr>
                <w:rFonts w:cstheme="minorHAnsi"/>
                <w:b/>
                <w:sz w:val="18"/>
              </w:rPr>
              <w:t>passive</w:t>
            </w:r>
            <w:r w:rsidRPr="00613DFF">
              <w:rPr>
                <w:rFonts w:cstheme="minorHAnsi"/>
                <w:sz w:val="18"/>
              </w:rPr>
              <w:t xml:space="preserve"> to affect the presentation of information in a sentence e.g. the window was broken.</w:t>
            </w:r>
          </w:p>
          <w:p w14:paraId="20815D43" w14:textId="140A0AAF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The difference between structures typical of </w:t>
            </w:r>
            <w:r w:rsidRPr="00613DFF">
              <w:rPr>
                <w:rFonts w:cstheme="minorHAnsi"/>
                <w:b/>
                <w:sz w:val="18"/>
              </w:rPr>
              <w:t>informal</w:t>
            </w:r>
            <w:r w:rsidRPr="00613DFF">
              <w:rPr>
                <w:rFonts w:cstheme="minorHAnsi"/>
                <w:sz w:val="18"/>
              </w:rPr>
              <w:t xml:space="preserve"> and </w:t>
            </w:r>
            <w:r w:rsidRPr="00613DFF">
              <w:rPr>
                <w:rFonts w:cstheme="minorHAnsi"/>
                <w:b/>
                <w:sz w:val="18"/>
              </w:rPr>
              <w:t>formal</w:t>
            </w:r>
            <w:r w:rsidRPr="00613DFF">
              <w:rPr>
                <w:rFonts w:cstheme="minorHAnsi"/>
                <w:sz w:val="18"/>
              </w:rPr>
              <w:t xml:space="preserve"> speech e.g. the use of question tags (He’s your friend, isn’t he?) or the use of </w:t>
            </w:r>
            <w:r w:rsidRPr="00613DFF">
              <w:rPr>
                <w:rFonts w:cstheme="minorHAnsi"/>
                <w:b/>
                <w:sz w:val="18"/>
              </w:rPr>
              <w:t>subjunctive</w:t>
            </w:r>
            <w:r w:rsidRPr="00613DFF">
              <w:rPr>
                <w:rFonts w:cstheme="minorHAnsi"/>
                <w:sz w:val="18"/>
              </w:rPr>
              <w:t xml:space="preserve"> forms e.g. if I were in some very formal writing and speech.</w:t>
            </w:r>
          </w:p>
        </w:tc>
      </w:tr>
      <w:tr w:rsidR="00DA0C74" w:rsidRPr="00BB0027" w14:paraId="21D9B1E8" w14:textId="77777777" w:rsidTr="00A55CA1">
        <w:trPr>
          <w:trHeight w:val="29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3CE8AF66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5378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CCC"/>
          </w:tcPr>
          <w:p w14:paraId="459DBC1D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4F467921" w14:textId="300F3147" w:rsidR="00DA0C74" w:rsidRPr="00613DFF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Text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</w:tcPr>
          <w:p w14:paraId="5DA1C399" w14:textId="6048AA79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Linking ideas across paragraphs using a range of </w:t>
            </w:r>
            <w:r w:rsidRPr="00613DFF">
              <w:rPr>
                <w:rFonts w:cstheme="minorHAnsi"/>
                <w:b/>
                <w:sz w:val="18"/>
              </w:rPr>
              <w:t>cohesive</w:t>
            </w:r>
            <w:r w:rsidRPr="00613DFF">
              <w:rPr>
                <w:rFonts w:cstheme="minorHAnsi"/>
                <w:sz w:val="18"/>
              </w:rPr>
              <w:t xml:space="preserve"> devices e.g. repetition, adverbials and </w:t>
            </w:r>
            <w:r w:rsidRPr="00613DFF">
              <w:rPr>
                <w:rFonts w:cstheme="minorHAnsi"/>
                <w:b/>
                <w:sz w:val="18"/>
              </w:rPr>
              <w:t>ellipsis</w:t>
            </w:r>
            <w:r w:rsidRPr="00613DFF">
              <w:rPr>
                <w:rFonts w:cstheme="minorHAnsi"/>
                <w:sz w:val="18"/>
              </w:rPr>
              <w:t>.</w:t>
            </w:r>
          </w:p>
        </w:tc>
      </w:tr>
      <w:tr w:rsidR="00DA0C74" w:rsidRPr="00BB0027" w14:paraId="3EC439FC" w14:textId="77777777" w:rsidTr="00A55CA1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378AC548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5378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61BF373E" w14:textId="77777777" w:rsidR="00DA0C74" w:rsidRPr="00613DFF" w:rsidRDefault="00DA0C74" w:rsidP="00DA0C74">
            <w:pPr>
              <w:rPr>
                <w:rFonts w:cstheme="minorHAnsi"/>
                <w:b/>
                <w:sz w:val="20"/>
                <w:szCs w:val="20"/>
              </w:rPr>
            </w:pPr>
            <w:r w:rsidRPr="00613DFF">
              <w:rPr>
                <w:rFonts w:cstheme="minorHAnsi"/>
                <w:b/>
                <w:sz w:val="20"/>
                <w:szCs w:val="20"/>
              </w:rPr>
              <w:t>Some words to learn to spell this half term: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7FB7286D" w14:textId="51E245E9" w:rsidR="00DA0C74" w:rsidRPr="00613DFF" w:rsidRDefault="00DA0C74" w:rsidP="00DA0C74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Punctuation</w:t>
            </w:r>
          </w:p>
        </w:tc>
        <w:tc>
          <w:tcPr>
            <w:tcW w:w="455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5EC0C80F" w14:textId="77777777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Use of the </w:t>
            </w:r>
            <w:r w:rsidRPr="00613DFF">
              <w:rPr>
                <w:rFonts w:cstheme="minorHAnsi"/>
                <w:b/>
                <w:sz w:val="18"/>
              </w:rPr>
              <w:t>semi-colon, colon</w:t>
            </w:r>
            <w:r w:rsidRPr="00613DFF">
              <w:rPr>
                <w:rFonts w:cstheme="minorHAnsi"/>
                <w:sz w:val="18"/>
              </w:rPr>
              <w:t xml:space="preserve"> and </w:t>
            </w:r>
            <w:r w:rsidRPr="00613DFF">
              <w:rPr>
                <w:rFonts w:cstheme="minorHAnsi"/>
                <w:b/>
                <w:sz w:val="18"/>
              </w:rPr>
              <w:t>dash</w:t>
            </w:r>
            <w:r w:rsidRPr="00613DFF">
              <w:rPr>
                <w:rFonts w:cstheme="minorHAnsi"/>
                <w:sz w:val="18"/>
              </w:rPr>
              <w:t xml:space="preserve"> between </w:t>
            </w:r>
            <w:r w:rsidRPr="00613DFF">
              <w:rPr>
                <w:rFonts w:cstheme="minorHAnsi"/>
                <w:b/>
                <w:sz w:val="18"/>
              </w:rPr>
              <w:t>independent clauses</w:t>
            </w:r>
            <w:r w:rsidRPr="00613DFF">
              <w:rPr>
                <w:rFonts w:cstheme="minorHAnsi"/>
                <w:sz w:val="18"/>
              </w:rPr>
              <w:t xml:space="preserve"> e.g. It’s raining; I’m fed up.</w:t>
            </w:r>
          </w:p>
          <w:p w14:paraId="24C7DB11" w14:textId="77777777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Use of the </w:t>
            </w:r>
            <w:r w:rsidRPr="00613DFF">
              <w:rPr>
                <w:rFonts w:cstheme="minorHAnsi"/>
                <w:b/>
                <w:sz w:val="18"/>
              </w:rPr>
              <w:t>colon</w:t>
            </w:r>
            <w:r w:rsidRPr="00613DFF">
              <w:rPr>
                <w:rFonts w:cstheme="minorHAnsi"/>
                <w:sz w:val="18"/>
              </w:rPr>
              <w:t xml:space="preserve"> to introduce a list, and use of </w:t>
            </w:r>
            <w:r w:rsidRPr="00613DFF">
              <w:rPr>
                <w:rFonts w:cstheme="minorHAnsi"/>
                <w:b/>
                <w:sz w:val="18"/>
              </w:rPr>
              <w:t>semi-colons</w:t>
            </w:r>
            <w:r w:rsidRPr="00613DFF">
              <w:rPr>
                <w:rFonts w:cstheme="minorHAnsi"/>
                <w:sz w:val="18"/>
              </w:rPr>
              <w:t xml:space="preserve"> within lists.</w:t>
            </w:r>
          </w:p>
          <w:p w14:paraId="222BD912" w14:textId="77777777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Punctuation of </w:t>
            </w:r>
            <w:r w:rsidRPr="00613DFF">
              <w:rPr>
                <w:rFonts w:cstheme="minorHAnsi"/>
                <w:b/>
                <w:sz w:val="18"/>
              </w:rPr>
              <w:t>bullet points</w:t>
            </w:r>
            <w:r w:rsidRPr="00613DFF">
              <w:rPr>
                <w:rFonts w:cstheme="minorHAnsi"/>
                <w:sz w:val="18"/>
              </w:rPr>
              <w:t xml:space="preserve"> to list information</w:t>
            </w:r>
          </w:p>
          <w:p w14:paraId="74DF8A29" w14:textId="07333C5E" w:rsidR="00DA0C74" w:rsidRPr="00613DFF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How </w:t>
            </w:r>
            <w:r w:rsidRPr="00613DFF">
              <w:rPr>
                <w:rFonts w:cstheme="minorHAnsi"/>
                <w:b/>
                <w:sz w:val="18"/>
              </w:rPr>
              <w:t xml:space="preserve">hyphens </w:t>
            </w:r>
            <w:r w:rsidRPr="00613DFF">
              <w:rPr>
                <w:rFonts w:cstheme="minorHAnsi"/>
                <w:sz w:val="18"/>
              </w:rPr>
              <w:t xml:space="preserve">can be used to avoid </w:t>
            </w:r>
            <w:r w:rsidRPr="00613DFF">
              <w:rPr>
                <w:rFonts w:cstheme="minorHAnsi"/>
                <w:b/>
                <w:sz w:val="18"/>
              </w:rPr>
              <w:t>ambiguity</w:t>
            </w:r>
            <w:r w:rsidRPr="00613DFF">
              <w:rPr>
                <w:rFonts w:cstheme="minorHAnsi"/>
                <w:sz w:val="18"/>
              </w:rPr>
              <w:t xml:space="preserve"> in words such as recover/re-cover</w:t>
            </w:r>
          </w:p>
        </w:tc>
      </w:tr>
      <w:tr w:rsidR="00DA0C74" w:rsidRPr="00BB0027" w14:paraId="4FC383EA" w14:textId="77777777" w:rsidTr="00F75DCA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08F15264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CF271A3" w14:textId="79FB60DB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drift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6BFE539A" w14:textId="619773BA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succulent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</w:tcPr>
          <w:p w14:paraId="16DA2F89" w14:textId="11149DDD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cardiac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4B5E6686" w14:textId="77777777" w:rsidR="00DA0C74" w:rsidRPr="00BB0027" w:rsidRDefault="00DA0C74" w:rsidP="00DA0C74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7F8FEEA7" w14:textId="77777777" w:rsidR="00DA0C74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DA0C74" w:rsidRPr="00BB0027" w14:paraId="69D87B9F" w14:textId="77777777" w:rsidTr="00F75DCA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1AA87C9B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4CC0FC8E" w14:textId="79037585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solider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2A5C0E9" w14:textId="2B9677F8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arrogance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</w:tcPr>
          <w:p w14:paraId="4BE65EA5" w14:textId="5CF5D11C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ventricle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5FC9BC07" w14:textId="77777777" w:rsidR="00DA0C74" w:rsidRPr="00BB0027" w:rsidRDefault="00DA0C74" w:rsidP="00DA0C74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593F3B72" w14:textId="77777777" w:rsidR="00DA0C74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DA0C74" w:rsidRPr="00BB0027" w14:paraId="4746C198" w14:textId="77777777" w:rsidTr="00F75DCA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310B8297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19DB00D" w14:textId="54EFB297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engulf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3977AA5B" w14:textId="41CEABE0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behaviour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</w:tcPr>
          <w:p w14:paraId="3ECF3169" w14:textId="1E495A3B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pulse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2DA76682" w14:textId="77777777" w:rsidR="00DA0C74" w:rsidRPr="00BB0027" w:rsidRDefault="00DA0C74" w:rsidP="00DA0C74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0A144925" w14:textId="77777777" w:rsidR="00DA0C74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DA0C74" w:rsidRPr="00BB0027" w14:paraId="0A08233E" w14:textId="77777777" w:rsidTr="00F75DCA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007DC40E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3D70CC6" w14:textId="2BFA8CC5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explosion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1C11F0E8" w14:textId="211E2D89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humility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</w:tcPr>
          <w:p w14:paraId="7753C5BA" w14:textId="41CB41EF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calloused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63D55B6B" w14:textId="77777777" w:rsidR="00DA0C74" w:rsidRPr="00BB0027" w:rsidRDefault="00DA0C74" w:rsidP="00DA0C74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FEBEB"/>
          </w:tcPr>
          <w:p w14:paraId="0B20F29D" w14:textId="77777777" w:rsidR="00DA0C74" w:rsidRDefault="00DA0C74" w:rsidP="00DA0C74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DA0C74" w:rsidRPr="00BB0027" w14:paraId="73F74669" w14:textId="77777777" w:rsidTr="00557D3D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753CA975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333DE697" w14:textId="72A126C4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laden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68C3F6B6" w14:textId="7DF10223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smug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40DC8560" w14:textId="5BB2C94D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grove</w:t>
            </w:r>
          </w:p>
        </w:tc>
        <w:tc>
          <w:tcPr>
            <w:tcW w:w="5969" w:type="dxa"/>
            <w:gridSpan w:val="3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66F584DF" w14:textId="77777777" w:rsidR="00DA0C74" w:rsidRPr="00613DFF" w:rsidRDefault="00DA0C74" w:rsidP="00DA0C74">
            <w:pPr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Key vocabulary:</w:t>
            </w:r>
          </w:p>
        </w:tc>
      </w:tr>
      <w:tr w:rsidR="00DA0C74" w:rsidRPr="00BB0027" w14:paraId="1B70F1FF" w14:textId="77777777" w:rsidTr="00D4021D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70551D75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0C580054" w14:textId="68441B1D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volcano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7113C82" w14:textId="59BBC13C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contract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5B4AFE39" w14:textId="74FE16DC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revel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E03B911" w14:textId="10C6CA11" w:rsidR="00DA0C74" w:rsidRPr="00FE0B07" w:rsidRDefault="008A04E7" w:rsidP="00DC78C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Noun Phrase </w:t>
            </w:r>
          </w:p>
        </w:tc>
        <w:tc>
          <w:tcPr>
            <w:tcW w:w="3842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5FDF7AA5" w14:textId="0F79BA2D" w:rsidR="00DA0C74" w:rsidRPr="00DA0C74" w:rsidRDefault="008A04E7" w:rsidP="00DC78C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 short clause that uses adjectives to describe a noun </w:t>
            </w:r>
          </w:p>
        </w:tc>
      </w:tr>
      <w:tr w:rsidR="00DA0C74" w:rsidRPr="00BB0027" w14:paraId="04A3AD10" w14:textId="77777777" w:rsidTr="00D4021D">
        <w:trPr>
          <w:trHeight w:val="5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5700863F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4A2B0B15" w14:textId="57DD706F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command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055098E" w14:textId="56F68072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artery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095C8021" w14:textId="4A51AA8E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lair</w:t>
            </w:r>
          </w:p>
        </w:tc>
        <w:tc>
          <w:tcPr>
            <w:tcW w:w="2127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CAC2910" w14:textId="77777777" w:rsidR="00DA0C74" w:rsidRPr="00FE0B07" w:rsidRDefault="00DA0C74" w:rsidP="00DA0C7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842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33B011B2" w14:textId="77777777" w:rsidR="00DA0C74" w:rsidRPr="00DA0C74" w:rsidRDefault="00DA0C74" w:rsidP="00DA0C7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A0C74" w:rsidRPr="00BB0027" w14:paraId="50174DF0" w14:textId="77777777" w:rsidTr="00D4021D">
        <w:trPr>
          <w:trHeight w:val="33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EBEB"/>
          </w:tcPr>
          <w:p w14:paraId="1632F8A9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E1FF"/>
          </w:tcPr>
          <w:p w14:paraId="3C7A2790" w14:textId="50F6FF64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orchestra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FE1FF"/>
          </w:tcPr>
          <w:p w14:paraId="354C93AF" w14:textId="0E8829E8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atrium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E1FF"/>
          </w:tcPr>
          <w:p w14:paraId="55CA6848" w14:textId="71A4FC6A" w:rsidR="00DA0C74" w:rsidRPr="00557D3D" w:rsidRDefault="003134B3" w:rsidP="00DA0C7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lava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10F657A" w14:textId="488331B2" w:rsidR="00DA0C74" w:rsidRPr="00FE0B07" w:rsidRDefault="008A04E7" w:rsidP="00DA0C7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Dashes </w:t>
            </w:r>
          </w:p>
        </w:tc>
        <w:tc>
          <w:tcPr>
            <w:tcW w:w="3842" w:type="dxa"/>
            <w:vMerge w:val="restart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71FE9E99" w14:textId="3CDA1311" w:rsidR="00DA0C74" w:rsidRPr="008A04E7" w:rsidRDefault="008A04E7" w:rsidP="00DA0C74">
            <w:pPr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</w:pPr>
            <w:r w:rsidRPr="008A04E7"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  <w:t>a pair of lines around additional information that indicate its greater importance and emphasi</w:t>
            </w:r>
            <w:r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  <w:t xml:space="preserve">s </w:t>
            </w:r>
          </w:p>
        </w:tc>
      </w:tr>
      <w:tr w:rsidR="00DA0C74" w:rsidRPr="00BB0027" w14:paraId="520AB69A" w14:textId="77777777" w:rsidTr="00D4021D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2915E1DB" w14:textId="77777777" w:rsidR="00DA0C74" w:rsidRPr="00645F99" w:rsidRDefault="00DA0C74" w:rsidP="00DA0C74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0D467615" w14:textId="7878A63A" w:rsidR="00DA0C74" w:rsidRDefault="008975D5" w:rsidP="00DA0C74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42EB48C" wp14:editId="54BD5C64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33020</wp:posOffset>
                  </wp:positionV>
                  <wp:extent cx="861695" cy="1299210"/>
                  <wp:effectExtent l="0" t="0" r="1905" b="0"/>
                  <wp:wrapNone/>
                  <wp:docPr id="2" name="Picture 2" descr="Who Let the Gods Out?: the first EPIC adventure in Maz Evans's laugh-out-loud  hilarious series: Amazon.co.uk: Evans, Maz: 978191065541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Let the Gods Out?: the first EPIC adventure in Maz Evans's laugh-out-loud  hilarious series: Amazon.co.uk: Evans, Maz: 978191065541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695" cy="1299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BCBBA7" w14:textId="77777777" w:rsidR="00DC78CE" w:rsidRDefault="00DC78CE" w:rsidP="00DA0C74">
            <w:pPr>
              <w:jc w:val="center"/>
            </w:pPr>
          </w:p>
          <w:p w14:paraId="59B407A8" w14:textId="77777777" w:rsidR="00DC78CE" w:rsidRDefault="00DC78CE" w:rsidP="00DA0C74">
            <w:pPr>
              <w:jc w:val="center"/>
            </w:pPr>
          </w:p>
          <w:p w14:paraId="2FE50CF9" w14:textId="77777777" w:rsidR="00DC78CE" w:rsidRDefault="00DC78CE" w:rsidP="00DA0C74">
            <w:pPr>
              <w:jc w:val="center"/>
            </w:pPr>
          </w:p>
          <w:p w14:paraId="180ED9F9" w14:textId="77777777" w:rsidR="00DC78CE" w:rsidRDefault="00DC78CE" w:rsidP="00DA0C74">
            <w:pPr>
              <w:jc w:val="center"/>
            </w:pPr>
          </w:p>
          <w:p w14:paraId="2B20D530" w14:textId="77777777" w:rsidR="00DC78CE" w:rsidRDefault="00DC78CE" w:rsidP="00DA0C74">
            <w:pPr>
              <w:jc w:val="center"/>
            </w:pPr>
          </w:p>
          <w:p w14:paraId="6C9E68D8" w14:textId="77777777" w:rsidR="00DC78CE" w:rsidRDefault="00DC78CE" w:rsidP="00DA0C74">
            <w:pPr>
              <w:jc w:val="center"/>
            </w:pPr>
          </w:p>
          <w:p w14:paraId="1A004638" w14:textId="5128A401" w:rsidR="00DA0C74" w:rsidRPr="00BB0027" w:rsidRDefault="008975D5" w:rsidP="00DA0C74">
            <w:pPr>
              <w:jc w:val="center"/>
              <w:rPr>
                <w:rFonts w:ascii="Twinkl Cursive Looped" w:hAnsi="Twinkl Cursive Looped"/>
              </w:rPr>
            </w:pPr>
            <w:r>
              <w:fldChar w:fldCharType="begin"/>
            </w:r>
            <w:r w:rsidR="00DB51B0">
              <w:instrText xml:space="preserve"> INCLUDEPICTURE "C:\\Users\\rebeccastephens\\Library\\Group Containers\\UBF8T346G9.ms\\WebArchiveCopyPasteTempFiles\\com.microsoft.Word\\81jhX+2rGiL.jpg" \* MERGEFORMAT </w:instrText>
            </w:r>
            <w:r>
              <w:fldChar w:fldCharType="end"/>
            </w:r>
          </w:p>
        </w:tc>
        <w:tc>
          <w:tcPr>
            <w:tcW w:w="2555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179296C2" w14:textId="79952D34" w:rsidR="00DA0C74" w:rsidRPr="00A27113" w:rsidRDefault="00137E05" w:rsidP="00DA0C74">
            <w:pPr>
              <w:jc w:val="center"/>
              <w:rPr>
                <w:rFonts w:ascii="Twinkl Cursive Looped" w:hAnsi="Twinkl Cursive Looped"/>
              </w:rPr>
            </w:pPr>
            <w:r>
              <w:fldChar w:fldCharType="begin"/>
            </w:r>
            <w:r w:rsidR="00DB51B0">
              <w:instrText xml:space="preserve"> INCLUDEPICTURE "C:\\Users\\rebeccastephens\\Library\\Group Containers\\UBF8T346G9.ms\\WebArchiveCopyPasteTempFiles\\com.microsoft.Word\\ccf44985-b555-4b9e-aa80-891715d5540b"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474A0EEE" wp14:editId="67509853">
                  <wp:extent cx="1485265" cy="831850"/>
                  <wp:effectExtent l="0" t="0" r="635" b="6350"/>
                  <wp:docPr id="11" name="Picture 11" descr="Tel Aviv University Researchers 3D-Print a Human Heart | Bio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el Aviv University Researchers 3D-Print a Human Heart | Bio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265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127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DAE3DBB" w14:textId="77777777" w:rsidR="00DA0C74" w:rsidRPr="00FE0B07" w:rsidRDefault="00DA0C74" w:rsidP="00DA0C7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842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5083240C" w14:textId="77777777" w:rsidR="00DA0C74" w:rsidRPr="00DA0C74" w:rsidRDefault="00DA0C74" w:rsidP="00DA0C7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A0C74" w:rsidRPr="00BB0027" w14:paraId="18D2E7EA" w14:textId="77777777" w:rsidTr="00D4021D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000C0E69" w14:textId="77777777" w:rsidR="00DA0C74" w:rsidRPr="00BB0027" w:rsidRDefault="00DA0C74" w:rsidP="00DA0C74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69918B2A" w14:textId="77777777" w:rsidR="00DA0C74" w:rsidRPr="00BB0027" w:rsidRDefault="00DA0C74" w:rsidP="00DA0C74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0F94ACDE" w14:textId="77777777" w:rsidR="00DA0C74" w:rsidRPr="00BB0027" w:rsidRDefault="00DA0C74" w:rsidP="00DA0C74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5B88342" w14:textId="34FDDBA7" w:rsidR="00DA0C74" w:rsidRPr="00FE0B07" w:rsidRDefault="008A04E7" w:rsidP="00DA0C7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Cohesion </w:t>
            </w:r>
          </w:p>
        </w:tc>
        <w:tc>
          <w:tcPr>
            <w:tcW w:w="3842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2290672D" w14:textId="09E062C6" w:rsidR="00DA0C74" w:rsidRPr="00DA0C74" w:rsidRDefault="008A04E7" w:rsidP="00DA0C74">
            <w:pPr>
              <w:rPr>
                <w:rFonts w:cstheme="minorHAnsi"/>
                <w:sz w:val="20"/>
                <w:szCs w:val="20"/>
              </w:rPr>
            </w:pPr>
            <w:r w:rsidRPr="008A04E7"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  <w:t>the structure, grouping, linking and ordering of information to create meaning</w:t>
            </w:r>
          </w:p>
        </w:tc>
      </w:tr>
      <w:tr w:rsidR="00DA0C74" w:rsidRPr="00BB0027" w14:paraId="74C06FE9" w14:textId="77777777" w:rsidTr="00D4021D">
        <w:trPr>
          <w:trHeight w:val="271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6E17C92E" w14:textId="079324D5" w:rsidR="00DA0C74" w:rsidRPr="00C84CAA" w:rsidRDefault="00DA0C74" w:rsidP="00DA0C74">
            <w:pPr>
              <w:rPr>
                <w:rFonts w:cstheme="minorHAnsi"/>
                <w:sz w:val="20"/>
                <w:szCs w:val="20"/>
              </w:rPr>
            </w:pPr>
            <w:r w:rsidRPr="00C84CAA">
              <w:rPr>
                <w:rFonts w:cstheme="minorHAnsi"/>
                <w:sz w:val="20"/>
                <w:szCs w:val="20"/>
              </w:rPr>
              <w:t xml:space="preserve">Our class text is </w:t>
            </w:r>
            <w:r w:rsidR="008975D5">
              <w:rPr>
                <w:rFonts w:cstheme="minorHAnsi"/>
                <w:sz w:val="20"/>
                <w:szCs w:val="20"/>
              </w:rPr>
              <w:t>‘Who let the Gods out’</w:t>
            </w:r>
            <w:r w:rsidRPr="00C84CAA">
              <w:rPr>
                <w:rFonts w:cstheme="minorHAnsi"/>
                <w:sz w:val="20"/>
                <w:szCs w:val="20"/>
              </w:rPr>
              <w:t xml:space="preserve">, by </w:t>
            </w:r>
            <w:proofErr w:type="spellStart"/>
            <w:r w:rsidR="008975D5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="008975D5">
              <w:rPr>
                <w:rFonts w:cstheme="minorHAnsi"/>
                <w:sz w:val="20"/>
                <w:szCs w:val="20"/>
              </w:rPr>
              <w:t xml:space="preserve"> Evans</w:t>
            </w:r>
            <w:r w:rsidRPr="00C84CAA">
              <w:rPr>
                <w:rFonts w:cstheme="minorHAnsi"/>
                <w:sz w:val="20"/>
                <w:szCs w:val="20"/>
              </w:rPr>
              <w:t>. We will also be looking at ‘</w:t>
            </w:r>
            <w:r w:rsidR="008975D5">
              <w:rPr>
                <w:rFonts w:cstheme="minorHAnsi"/>
                <w:sz w:val="20"/>
                <w:szCs w:val="20"/>
              </w:rPr>
              <w:t xml:space="preserve">The workings of the human heart’ by Anita </w:t>
            </w:r>
            <w:proofErr w:type="spellStart"/>
            <w:r w:rsidR="008975D5">
              <w:rPr>
                <w:rFonts w:cstheme="minorHAnsi"/>
                <w:sz w:val="20"/>
                <w:szCs w:val="20"/>
              </w:rPr>
              <w:t>Loughrey</w:t>
            </w:r>
            <w:proofErr w:type="spellEnd"/>
            <w:r w:rsidR="008975D5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218DED5D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5CD7C1CE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C32DE71" w14:textId="77777777" w:rsidR="00DA0C74" w:rsidRPr="00FE0B07" w:rsidRDefault="00DA0C74" w:rsidP="00DA0C7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842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268C7064" w14:textId="77777777" w:rsidR="00DA0C74" w:rsidRPr="00DA0C74" w:rsidRDefault="00DA0C74" w:rsidP="00DA0C7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A0C74" w:rsidRPr="00BB0027" w14:paraId="3387FBF1" w14:textId="77777777" w:rsidTr="00D4021D">
        <w:trPr>
          <w:trHeight w:val="68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159237B5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256FCA2F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4CAC4617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809B21B" w14:textId="20D97993" w:rsidR="00DA0C74" w:rsidRPr="008A04E7" w:rsidRDefault="008A04E7" w:rsidP="00DA0C74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8A04E7">
              <w:rPr>
                <w:rFonts w:cstheme="minorHAnsi"/>
                <w:b/>
                <w:color w:val="000000" w:themeColor="text1"/>
              </w:rPr>
              <w:t xml:space="preserve">Co-ordinating </w:t>
            </w:r>
            <w:r>
              <w:rPr>
                <w:rFonts w:cstheme="minorHAnsi"/>
                <w:b/>
                <w:color w:val="000000" w:themeColor="text1"/>
              </w:rPr>
              <w:t>C</w:t>
            </w:r>
            <w:r w:rsidRPr="008A04E7">
              <w:rPr>
                <w:rFonts w:cstheme="minorHAnsi"/>
                <w:b/>
                <w:color w:val="000000" w:themeColor="text1"/>
              </w:rPr>
              <w:t xml:space="preserve">onjunction 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77026FCD" w14:textId="3F8CC516" w:rsidR="00DA0C74" w:rsidRPr="008A04E7" w:rsidRDefault="008A04E7" w:rsidP="00DC78CE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A04E7"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  <w:t>when, if, that, because</w:t>
            </w:r>
          </w:p>
        </w:tc>
      </w:tr>
      <w:tr w:rsidR="00DA0C74" w:rsidRPr="00BB0027" w14:paraId="3A4B5B0B" w14:textId="77777777" w:rsidTr="00D4021D">
        <w:trPr>
          <w:trHeight w:val="50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02D918C2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5D977389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16383D4B" w14:textId="77777777" w:rsidR="00DA0C74" w:rsidRPr="00BB0027" w:rsidRDefault="00DA0C74" w:rsidP="00DA0C74">
            <w:pPr>
              <w:rPr>
                <w:rFonts w:ascii="Twinkl Cursive Looped" w:hAnsi="Twinkl Cursive Looped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6942DA8" w14:textId="1B6E39B9" w:rsidR="00DA0C74" w:rsidRPr="00FE0B07" w:rsidRDefault="008A04E7" w:rsidP="00DC78C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Subordinate Clause 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7DA83D7A" w14:textId="6EA93250" w:rsidR="00DA0C74" w:rsidRPr="008A04E7" w:rsidRDefault="008A04E7" w:rsidP="00DA0C7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A04E7"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  <w:t>a clause that begins with a subordinating conjunction e.g. because it was raining</w:t>
            </w:r>
          </w:p>
        </w:tc>
      </w:tr>
      <w:tr w:rsidR="00DA0C74" w:rsidRPr="00BB0027" w14:paraId="552E9457" w14:textId="77777777" w:rsidTr="001521D0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7F09A39" w14:textId="77777777" w:rsidR="00DA0C74" w:rsidRPr="00613DFF" w:rsidRDefault="00DA0C74" w:rsidP="00DA0C74">
            <w:pPr>
              <w:jc w:val="center"/>
              <w:rPr>
                <w:rFonts w:cstheme="minorHAnsi"/>
                <w:b/>
                <w:sz w:val="18"/>
              </w:rPr>
            </w:pPr>
            <w:r w:rsidRPr="00613DFF">
              <w:rPr>
                <w:rFonts w:cstheme="minorHAnsi"/>
                <w:b/>
                <w:sz w:val="18"/>
              </w:rPr>
              <w:t>Examples of sentences taught this half-term, including ‘Alan Peat’ sentences: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E1FF"/>
            <w:vAlign w:val="center"/>
          </w:tcPr>
          <w:p w14:paraId="645965C1" w14:textId="77777777" w:rsidR="00DA0C74" w:rsidRPr="00613DFF" w:rsidRDefault="00DA0C74" w:rsidP="00DA0C74">
            <w:pPr>
              <w:jc w:val="center"/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1</w:t>
            </w:r>
            <w:r w:rsidRPr="00613DFF">
              <w:rPr>
                <w:rFonts w:cstheme="minorHAnsi"/>
                <w:b/>
                <w:vertAlign w:val="superscript"/>
              </w:rPr>
              <w:t>st</w:t>
            </w:r>
            <w:r w:rsidRPr="00613DFF">
              <w:rPr>
                <w:rFonts w:cstheme="minorHAnsi"/>
                <w:b/>
              </w:rPr>
              <w:t xml:space="preserve"> Sentence type:</w:t>
            </w:r>
          </w:p>
        </w:tc>
        <w:tc>
          <w:tcPr>
            <w:tcW w:w="11347" w:type="dxa"/>
            <w:gridSpan w:val="7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54A1906D" w14:textId="56B37CA6" w:rsidR="00DA0C74" w:rsidRPr="00613DFF" w:rsidRDefault="009D5B95" w:rsidP="00DC78CE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D5B95">
              <w:rPr>
                <w:rFonts w:ascii="Twinkl Cursive Looped" w:hAnsi="Twinkl Cursive Looped"/>
                <w:bCs/>
                <w:color w:val="000000" w:themeColor="text1"/>
                <w:szCs w:val="6"/>
              </w:rPr>
              <w:t>3 bad-(dash) question</w:t>
            </w:r>
            <w:r>
              <w:rPr>
                <w:rFonts w:ascii="Twinkl Cursive Looped" w:hAnsi="Twinkl Cursive Looped"/>
                <w:b/>
                <w:color w:val="000000" w:themeColor="text1"/>
                <w:szCs w:val="6"/>
              </w:rPr>
              <w:t xml:space="preserve"> -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 xml:space="preserve">sentences </w:t>
            </w:r>
            <w:proofErr w:type="gramStart"/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>begin  with</w:t>
            </w:r>
            <w:proofErr w:type="gramEnd"/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 xml:space="preserve">  3 negative</w:t>
            </w:r>
            <w:r w:rsidRPr="009D5B95">
              <w:rPr>
                <w:rFonts w:ascii="Twinkl Cursive Looped" w:hAnsi="Twinkl Cursive Looped"/>
                <w:bCs/>
                <w:color w:val="00B050"/>
                <w:spacing w:val="95"/>
                <w:szCs w:val="6"/>
              </w:rPr>
              <w:t xml:space="preserve">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>adjectives.</w:t>
            </w:r>
            <w:r w:rsidRPr="009D5B95">
              <w:rPr>
                <w:rFonts w:ascii="Twinkl Cursive Looped" w:hAnsi="Twinkl Cursive Looped"/>
                <w:bCs/>
                <w:color w:val="00B050"/>
                <w:spacing w:val="99"/>
                <w:szCs w:val="6"/>
              </w:rPr>
              <w:t xml:space="preserve">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>After</w:t>
            </w:r>
            <w:r w:rsidRPr="009D5B95">
              <w:rPr>
                <w:rFonts w:ascii="Twinkl Cursive Looped" w:hAnsi="Twinkl Cursive Looped"/>
                <w:bCs/>
                <w:color w:val="00B050"/>
                <w:spacing w:val="95"/>
                <w:szCs w:val="6"/>
              </w:rPr>
              <w:t xml:space="preserve">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>the</w:t>
            </w:r>
            <w:r w:rsidRPr="009D5B95">
              <w:rPr>
                <w:rFonts w:ascii="Twinkl Cursive Looped" w:hAnsi="Twinkl Cursive Looped"/>
                <w:bCs/>
                <w:color w:val="00B050"/>
                <w:spacing w:val="98"/>
                <w:szCs w:val="6"/>
              </w:rPr>
              <w:t xml:space="preserve">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>3rd</w:t>
            </w:r>
            <w:r w:rsidRPr="009D5B95">
              <w:rPr>
                <w:rFonts w:ascii="Twinkl Cursive Looped" w:hAnsi="Twinkl Cursive Looped"/>
                <w:bCs/>
                <w:color w:val="00B050"/>
                <w:spacing w:val="97"/>
                <w:szCs w:val="6"/>
              </w:rPr>
              <w:t xml:space="preserve">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>adjective</w:t>
            </w:r>
            <w:r w:rsidRPr="009D5B95">
              <w:rPr>
                <w:rFonts w:ascii="Twinkl Cursive Looped" w:hAnsi="Twinkl Cursive Looped"/>
                <w:bCs/>
                <w:color w:val="00B050"/>
                <w:spacing w:val="95"/>
                <w:szCs w:val="6"/>
              </w:rPr>
              <w:t xml:space="preserve">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>there</w:t>
            </w:r>
            <w:r w:rsidRPr="009D5B95">
              <w:rPr>
                <w:rFonts w:ascii="Twinkl Cursive Looped" w:hAnsi="Twinkl Cursive Looped"/>
                <w:bCs/>
                <w:color w:val="00B050"/>
                <w:spacing w:val="99"/>
                <w:szCs w:val="6"/>
              </w:rPr>
              <w:t xml:space="preserve">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>is</w:t>
            </w:r>
            <w:r w:rsidRPr="009D5B95">
              <w:rPr>
                <w:rFonts w:ascii="Twinkl Cursive Looped" w:hAnsi="Twinkl Cursive Looped"/>
                <w:bCs/>
                <w:color w:val="00B050"/>
                <w:spacing w:val="100"/>
                <w:szCs w:val="6"/>
              </w:rPr>
              <w:t xml:space="preserve">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>a</w:t>
            </w:r>
            <w:r w:rsidRPr="009D5B95">
              <w:rPr>
                <w:rFonts w:ascii="Twinkl Cursive Looped" w:hAnsi="Twinkl Cursive Looped"/>
                <w:bCs/>
                <w:color w:val="00B050"/>
                <w:spacing w:val="100"/>
                <w:szCs w:val="6"/>
              </w:rPr>
              <w:t xml:space="preserve">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 xml:space="preserve">dash </w:t>
            </w:r>
            <w:r w:rsidRPr="009D5B95">
              <w:rPr>
                <w:rFonts w:ascii="Twinkl Cursive Looped" w:hAnsi="Twinkl Cursive Looped"/>
                <w:bCs/>
                <w:color w:val="00B050"/>
                <w:w w:val="105"/>
                <w:szCs w:val="6"/>
              </w:rPr>
              <w:t>and then a question relating to the adjectives.</w:t>
            </w:r>
            <w:r w:rsidRPr="009D5B95">
              <w:rPr>
                <w:rFonts w:ascii="Twinkl Cursive Looped" w:hAnsi="Twinkl Cursive Looped"/>
                <w:b/>
                <w:color w:val="00B050"/>
                <w:w w:val="105"/>
                <w:szCs w:val="6"/>
              </w:rPr>
              <w:t xml:space="preserve"> </w:t>
            </w:r>
          </w:p>
        </w:tc>
      </w:tr>
      <w:tr w:rsidR="00DA0C74" w:rsidRPr="00BB0027" w14:paraId="3FDB2129" w14:textId="77777777" w:rsidTr="009D5B95">
        <w:trPr>
          <w:trHeight w:val="79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6FDB946" w14:textId="77777777" w:rsidR="00DA0C74" w:rsidRPr="00613DFF" w:rsidRDefault="00DA0C74" w:rsidP="00DA0C74">
            <w:pPr>
              <w:rPr>
                <w:rFonts w:cstheme="minorHAnsi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E1FF"/>
            <w:vAlign w:val="center"/>
          </w:tcPr>
          <w:p w14:paraId="7EB9B34E" w14:textId="77777777" w:rsidR="00DA0C74" w:rsidRPr="00613DFF" w:rsidRDefault="00DA0C74" w:rsidP="00DA0C74">
            <w:pPr>
              <w:jc w:val="center"/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2</w:t>
            </w:r>
            <w:r w:rsidRPr="00613DFF">
              <w:rPr>
                <w:rFonts w:cstheme="minorHAnsi"/>
                <w:b/>
                <w:vertAlign w:val="superscript"/>
              </w:rPr>
              <w:t>nd</w:t>
            </w:r>
            <w:r w:rsidRPr="00613DFF">
              <w:rPr>
                <w:rFonts w:cstheme="minorHAnsi"/>
                <w:b/>
              </w:rPr>
              <w:t xml:space="preserve"> Sentence type: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41646773" w14:textId="6EB9E4C2" w:rsidR="009D5B95" w:rsidRPr="009D5B95" w:rsidRDefault="009D5B95" w:rsidP="009D5B95">
            <w:pPr>
              <w:rPr>
                <w:rFonts w:ascii="Twinkl Cursive Looped" w:hAnsi="Twinkl Cursive Looped"/>
                <w:color w:val="00B050"/>
                <w:sz w:val="40"/>
                <w:szCs w:val="24"/>
              </w:rPr>
            </w:pPr>
            <w:r>
              <w:rPr>
                <w:rFonts w:ascii="Twinkl Cursive Looped" w:hAnsi="Twinkl Cursive Looped"/>
                <w:bCs/>
                <w:color w:val="000000" w:themeColor="text1"/>
                <w:szCs w:val="6"/>
              </w:rPr>
              <w:t xml:space="preserve">Irony – </w:t>
            </w:r>
            <w:r w:rsidRPr="009D5B95">
              <w:rPr>
                <w:rFonts w:ascii="Twinkl Cursive Looped" w:hAnsi="Twinkl Cursive Looped"/>
                <w:bCs/>
                <w:color w:val="00B050"/>
                <w:szCs w:val="6"/>
              </w:rPr>
              <w:t xml:space="preserve">over the top sentences e.g. </w:t>
            </w:r>
            <w:r w:rsidRPr="009D5B95">
              <w:rPr>
                <w:rFonts w:ascii="Twinkl Cursive Looped" w:hAnsi="Twinkl Cursive Looped"/>
                <w:color w:val="00B050"/>
                <w:szCs w:val="10"/>
              </w:rPr>
              <w:t>Our ‘luxury’ hotel turned out to be a farm outbuilding.</w:t>
            </w:r>
            <w:r>
              <w:rPr>
                <w:rFonts w:ascii="Twinkl Cursive Looped" w:hAnsi="Twinkl Cursive Looped"/>
                <w:color w:val="00B050"/>
                <w:szCs w:val="10"/>
              </w:rPr>
              <w:t xml:space="preserve"> </w:t>
            </w:r>
          </w:p>
          <w:p w14:paraId="3520A15C" w14:textId="43E16EA2" w:rsidR="00DA0C74" w:rsidRPr="004A1B07" w:rsidRDefault="00DA0C74" w:rsidP="0093095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A0C74" w:rsidRPr="00BB0027" w14:paraId="2D9EB2D4" w14:textId="77777777" w:rsidTr="00930959">
        <w:trPr>
          <w:trHeight w:val="44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5493FA75" w14:textId="77777777" w:rsidR="00DA0C74" w:rsidRPr="00613DFF" w:rsidRDefault="00DA0C74" w:rsidP="00DA0C74">
            <w:pPr>
              <w:rPr>
                <w:rFonts w:cstheme="minorHAnsi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FE1FF"/>
            <w:vAlign w:val="center"/>
          </w:tcPr>
          <w:p w14:paraId="4BFC4F2B" w14:textId="77777777" w:rsidR="00DA0C74" w:rsidRPr="00613DFF" w:rsidRDefault="00DA0C74" w:rsidP="00DA0C74">
            <w:pPr>
              <w:jc w:val="center"/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3</w:t>
            </w:r>
            <w:r w:rsidRPr="00613DFF">
              <w:rPr>
                <w:rFonts w:cstheme="minorHAnsi"/>
                <w:b/>
                <w:vertAlign w:val="superscript"/>
              </w:rPr>
              <w:t>rd</w:t>
            </w:r>
            <w:r w:rsidRPr="00613DFF">
              <w:rPr>
                <w:rFonts w:cstheme="minorHAnsi"/>
                <w:b/>
              </w:rPr>
              <w:t xml:space="preserve"> Sentence type: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2975F758" w14:textId="26B7032E" w:rsidR="00DA0C74" w:rsidRPr="00930959" w:rsidRDefault="00DA0C74" w:rsidP="00930959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p w14:paraId="3C3F29E9" w14:textId="77777777" w:rsidR="004921AC" w:rsidRPr="00823A09" w:rsidRDefault="004921AC" w:rsidP="004921AC">
      <w:pPr>
        <w:rPr>
          <w:rFonts w:ascii="Twinkl Cursive Looped" w:hAnsi="Twinkl Cursive Looped"/>
          <w:b/>
          <w:sz w:val="48"/>
          <w:szCs w:val="48"/>
        </w:rPr>
      </w:pPr>
      <w:r w:rsidRPr="00823A09">
        <w:rPr>
          <w:rFonts w:ascii="Twinkl Cursive Looped" w:hAnsi="Twinkl Cursive Looped"/>
          <w:b/>
          <w:sz w:val="48"/>
          <w:szCs w:val="48"/>
        </w:rPr>
        <w:t>Key Vocabulary:</w:t>
      </w:r>
      <w:r>
        <w:rPr>
          <w:rFonts w:ascii="Twinkl Cursive Looped" w:hAnsi="Twinkl Cursive Looped"/>
          <w:b/>
          <w:sz w:val="48"/>
          <w:szCs w:val="48"/>
        </w:rPr>
        <w:t xml:space="preserve"> (choose 5 each half term from this list)</w:t>
      </w:r>
      <w:r w:rsidR="00AD128F">
        <w:rPr>
          <w:rFonts w:ascii="Twinkl Cursive Looped" w:hAnsi="Twinkl Cursive Looped"/>
          <w:b/>
          <w:sz w:val="48"/>
          <w:szCs w:val="48"/>
        </w:rPr>
        <w:t xml:space="preserve"> </w:t>
      </w:r>
      <w:r w:rsidR="00AD128F">
        <w:rPr>
          <w:rFonts w:ascii="Twinkl Cursive Looped" w:hAnsi="Twinkl Cursive Looped"/>
          <w:b/>
          <w:color w:val="FF0000"/>
          <w:sz w:val="18"/>
          <w:szCs w:val="18"/>
        </w:rPr>
        <w:t xml:space="preserve">Concepts in Red have been taught in previous year groups but should still be </w:t>
      </w:r>
      <w:r w:rsidR="00E75F63">
        <w:rPr>
          <w:rFonts w:ascii="Twinkl Cursive Looped" w:hAnsi="Twinkl Cursive Looped"/>
          <w:b/>
          <w:color w:val="FF0000"/>
          <w:sz w:val="18"/>
          <w:szCs w:val="18"/>
        </w:rPr>
        <w:t>included</w:t>
      </w:r>
      <w:r w:rsidR="00AD128F">
        <w:rPr>
          <w:rFonts w:ascii="Twinkl Cursive Looped" w:hAnsi="Twinkl Cursive Looped"/>
          <w:b/>
          <w:color w:val="FF0000"/>
          <w:sz w:val="18"/>
          <w:szCs w:val="18"/>
        </w:rPr>
        <w:t xml:space="preserve"> in Key Vocabulary list where they are relevant, and where understanding them is a vital step in the children’s next learning journey.</w:t>
      </w:r>
    </w:p>
    <w:p w14:paraId="5E37A0A4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CE3557">
        <w:rPr>
          <w:rFonts w:ascii="Twinkl Cursive Looped" w:hAnsi="Twinkl Cursive Looped"/>
          <w:b/>
          <w:color w:val="FF0000"/>
          <w:sz w:val="20"/>
          <w:szCs w:val="20"/>
        </w:rPr>
        <w:t xml:space="preserve">noun: </w:t>
      </w:r>
      <w:r w:rsidRPr="00CE3557">
        <w:rPr>
          <w:rFonts w:ascii="Twinkl Cursive Looped" w:hAnsi="Twinkl Cursive Looped"/>
          <w:color w:val="FF0000"/>
          <w:sz w:val="20"/>
          <w:szCs w:val="20"/>
        </w:rPr>
        <w:t xml:space="preserve">the name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of an object, place, time. </w:t>
      </w:r>
    </w:p>
    <w:p w14:paraId="171A9AFB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singular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>: a singular noun (e.g. lion) shows that there is only one object.</w:t>
      </w:r>
    </w:p>
    <w:p w14:paraId="72B85C2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plural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>: a plural noun (e.g. lions) shows that there is more than one of that object.</w:t>
      </w:r>
    </w:p>
    <w:p w14:paraId="25B37319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lastRenderedPageBreak/>
        <w:t>determiner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word that introduces and defines a noun e.g. a, an, the, these, those, every, many, two.</w:t>
      </w:r>
    </w:p>
    <w:p w14:paraId="70534B8A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consonant: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any letter of the alphabet that is not a vowel</w:t>
      </w:r>
    </w:p>
    <w:p w14:paraId="4685D595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vowel: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five letters of the alphabet are vowels – a, e, 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i</w:t>
      </w:r>
      <w:proofErr w:type="spellEnd"/>
      <w:r w:rsidRPr="00DA4A59">
        <w:rPr>
          <w:rFonts w:ascii="Twinkl Cursive Looped" w:hAnsi="Twinkl Cursive Looped"/>
          <w:color w:val="FF0000"/>
          <w:sz w:val="20"/>
          <w:szCs w:val="20"/>
        </w:rPr>
        <w:t>, o, u</w:t>
      </w:r>
    </w:p>
    <w:p w14:paraId="175F9710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proper noun: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nouns that are names of people and places need capital letters.</w:t>
      </w:r>
    </w:p>
    <w:p w14:paraId="493303CC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pronoun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word such as ‘he’, ‘it’, ‘they’ that are used instead of a noun.</w:t>
      </w:r>
    </w:p>
    <w:p w14:paraId="452591C9" w14:textId="77777777" w:rsidR="00CE3557" w:rsidRPr="00DA4A59" w:rsidRDefault="00CE3557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relative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 pronoun: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a word that is used to introduce a relative clause e.g. which, who, whose, that, </w:t>
      </w:r>
    </w:p>
    <w:p w14:paraId="4D569C5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18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possessive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 pronoun: </w:t>
      </w:r>
      <w:r w:rsidRPr="00DA4A59">
        <w:rPr>
          <w:rFonts w:ascii="Twinkl Cursive Looped" w:hAnsi="Twinkl Cursive Looped"/>
          <w:color w:val="FF0000"/>
          <w:sz w:val="18"/>
        </w:rPr>
        <w:t>a pronoun that shows possession e.g</w:t>
      </w:r>
      <w:r w:rsidRPr="00DA4A59">
        <w:rPr>
          <w:rFonts w:ascii="Twinkl Cursive Looped" w:hAnsi="Twinkl Cursive Looped"/>
          <w:i/>
          <w:color w:val="FF0000"/>
          <w:sz w:val="18"/>
        </w:rPr>
        <w:t>. mine, ours, hers, his, theirs, and yours.</w:t>
      </w:r>
    </w:p>
    <w:p w14:paraId="0EB8AB05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noun phrase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short clause that uses adjectives to describe a noun</w:t>
      </w:r>
    </w:p>
    <w:p w14:paraId="5D85AA7E" w14:textId="77777777" w:rsidR="004D79F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adjective: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word that describes a noun, including colours and sizes</w:t>
      </w:r>
    </w:p>
    <w:p w14:paraId="6BEA8F25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synonym: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a word that has a similar meaning to another word</w:t>
      </w:r>
    </w:p>
    <w:p w14:paraId="20826372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antonym: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a word that has the opposite meaning to another word</w:t>
      </w:r>
    </w:p>
    <w:p w14:paraId="452DE08F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verb: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word for an action. Changing the verb can change the tense of the writing</w:t>
      </w:r>
    </w:p>
    <w:p w14:paraId="0C0CA71E" w14:textId="77777777" w:rsidR="00CE3557" w:rsidRPr="00DA4A59" w:rsidRDefault="00CE3557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modal verb: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an additional verb that qualifies the main verb in a sentence e.g. must, should, could, might, may, will, does</w:t>
      </w:r>
    </w:p>
    <w:p w14:paraId="5C73E33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verb inflections: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how verbs change according to tense or subject e.g. I do, he does</w:t>
      </w:r>
    </w:p>
    <w:p w14:paraId="64E0B375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Standard English: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grammatically correct form of written and spoken English</w:t>
      </w:r>
    </w:p>
    <w:p w14:paraId="1B5180B9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dialect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local spoken forms of English that do not use the correct inflections e.g. you was</w:t>
      </w:r>
    </w:p>
    <w:p w14:paraId="20C3FE4B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word family: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group of words that share a common root word and are similar in meaning</w:t>
      </w:r>
    </w:p>
    <w:p w14:paraId="19FF48DB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suffix: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an ending that is added to the end of root word to change its meaning</w:t>
      </w:r>
    </w:p>
    <w:p w14:paraId="719AC994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prefix: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starter that is added to the beginning a root word to change its meaning</w:t>
      </w:r>
    </w:p>
    <w:p w14:paraId="5A3432AB" w14:textId="77777777" w:rsidR="004D79F9" w:rsidRPr="00DA4A59" w:rsidRDefault="004D79F9" w:rsidP="004D79F9">
      <w:pPr>
        <w:ind w:left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past tense: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describing things that have happened in the past</w:t>
      </w:r>
    </w:p>
    <w:p w14:paraId="1F88A65C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lastRenderedPageBreak/>
        <w:t xml:space="preserve">present tense: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describing things that happen now, or are happening now</w:t>
      </w:r>
    </w:p>
    <w:p w14:paraId="5862E1E6" w14:textId="77777777" w:rsidR="00AD128F" w:rsidRPr="00DA4A59" w:rsidRDefault="004D79F9" w:rsidP="00AD128F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present perfect tense: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recent past-tense verb form using has/have and the past participle</w:t>
      </w:r>
    </w:p>
    <w:p w14:paraId="64812386" w14:textId="77777777" w:rsidR="004D79F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progressive tenses: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using the verb ‘to be’ with the –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ing</w:t>
      </w:r>
      <w:proofErr w:type="spell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form of the verb in the present or past tense</w:t>
      </w:r>
    </w:p>
    <w:p w14:paraId="493CA5E5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active: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where the subject (person doing the verb) is first in the sentence: I broke the window.</w:t>
      </w:r>
    </w:p>
    <w:p w14:paraId="36B51058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proofErr w:type="gramStart"/>
      <w:r w:rsidRPr="00AD128F">
        <w:rPr>
          <w:rFonts w:ascii="Twinkl Cursive Looped" w:hAnsi="Twinkl Cursive Looped"/>
          <w:b/>
          <w:sz w:val="20"/>
          <w:szCs w:val="20"/>
        </w:rPr>
        <w:t>passive</w:t>
      </w:r>
      <w:proofErr w:type="gramEnd"/>
      <w:r w:rsidRPr="00AD128F">
        <w:rPr>
          <w:rFonts w:ascii="Twinkl Cursive Looped" w:hAnsi="Twinkl Cursive Looped"/>
          <w:b/>
          <w:sz w:val="20"/>
          <w:szCs w:val="20"/>
        </w:rPr>
        <w:t>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where the subject (person doing the verb) is not first in the sentence, or is completely missing: The window was broken (by me).</w:t>
      </w:r>
    </w:p>
    <w:p w14:paraId="5B40C4C0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adverb: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word that describes how a verb is done – often ending in –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ly</w:t>
      </w:r>
      <w:proofErr w:type="spellEnd"/>
    </w:p>
    <w:p w14:paraId="5EC8F036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adverbial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 phrase: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several words that do the job of an adverb, explaining how, why, where or how often a verb is done.</w:t>
      </w:r>
    </w:p>
    <w:p w14:paraId="5DB42820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fronted adverbial: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phrase that opens a sentence explaining how or why the verb was done e.g. Later that day,</w:t>
      </w:r>
    </w:p>
    <w:p w14:paraId="63742BAA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preposition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word that describes the position of an object e.g. in, under, between, behind, 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through</w:t>
      </w:r>
      <w:proofErr w:type="spell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, outside, </w:t>
      </w:r>
    </w:p>
    <w:p w14:paraId="7ABC0301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punctuation: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marks made in writing to help the reader understand what is written</w:t>
      </w:r>
    </w:p>
    <w:p w14:paraId="19CC2CEF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apostrophe: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punctuation mark to show 1) letters are missing from a contracted word 2) something belongs to someone</w:t>
      </w:r>
    </w:p>
    <w:p w14:paraId="48E4922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contraction: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apostrophe of contraction shows a letter or letters are missing.</w:t>
      </w:r>
    </w:p>
    <w:p w14:paraId="03C6FCDE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possession: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apostrophe of possession shows something belongs to someone</w:t>
      </w:r>
    </w:p>
    <w:p w14:paraId="03DF9450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comma: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punctuation mark used to separate items in a list, or to separate clauses in a sentence</w:t>
      </w:r>
    </w:p>
    <w:p w14:paraId="3349755D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inverted commas: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punctuation marks that go at the beginning and end of direct speech</w:t>
      </w:r>
    </w:p>
    <w:p w14:paraId="2428426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direct speech: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speech that shows exactly the words that were spoken or thought</w:t>
      </w:r>
    </w:p>
    <w:p w14:paraId="37877C06" w14:textId="77777777" w:rsidR="00EC7BF8" w:rsidRPr="00DA4A59" w:rsidRDefault="00EC7BF8" w:rsidP="00EC7BF8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hyphen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short line that joins two words e.g. twenty-three, ice-cream</w:t>
      </w:r>
    </w:p>
    <w:p w14:paraId="63ADC486" w14:textId="77777777" w:rsidR="00EC7BF8" w:rsidRPr="00DA4A59" w:rsidRDefault="00EC7BF8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lastRenderedPageBreak/>
        <w:t>parenthesis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additional information added to a sentence using brackets, dashes or commas</w:t>
      </w:r>
    </w:p>
    <w:p w14:paraId="1C593A6C" w14:textId="77777777" w:rsidR="00EC7BF8" w:rsidRPr="00DA4A59" w:rsidRDefault="00EC7BF8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brackets: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pair of curved vertical lines around additional information that indicate it can be ignored.</w:t>
      </w:r>
    </w:p>
    <w:p w14:paraId="262310BC" w14:textId="77777777" w:rsidR="00EC7BF8" w:rsidRDefault="00EC7BF8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dashes: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pair of lines around additional information that indicate its greater importance and emphasis</w:t>
      </w:r>
    </w:p>
    <w:p w14:paraId="2A45CB6C" w14:textId="77777777" w:rsid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ellipsis:</w:t>
      </w:r>
      <w:r w:rsidRPr="00DA4A59">
        <w:rPr>
          <w:rFonts w:ascii="Twinkl Cursive Looped" w:hAnsi="Twinkl Cursive Looped"/>
          <w:sz w:val="20"/>
          <w:szCs w:val="20"/>
        </w:rPr>
        <w:t xml:space="preserve"> a series of three dots to indicate tailing off or interruption, or a hesitation or pause.</w:t>
      </w:r>
    </w:p>
    <w:p w14:paraId="5299C0E1" w14:textId="77777777" w:rsid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bullet points:</w:t>
      </w:r>
      <w:r>
        <w:rPr>
          <w:rFonts w:ascii="Twinkl Cursive Looped" w:hAnsi="Twinkl Cursive Looped"/>
          <w:sz w:val="20"/>
          <w:szCs w:val="20"/>
        </w:rPr>
        <w:t xml:space="preserve"> a series of dots used next to short items in a vertical list</w:t>
      </w:r>
    </w:p>
    <w:p w14:paraId="6F895EFD" w14:textId="77777777" w:rsid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colon:</w:t>
      </w:r>
      <w:r>
        <w:rPr>
          <w:rFonts w:ascii="Twinkl Cursive Looped" w:hAnsi="Twinkl Cursive Looped"/>
          <w:sz w:val="20"/>
          <w:szCs w:val="20"/>
        </w:rPr>
        <w:t xml:space="preserve"> used to </w:t>
      </w:r>
      <w:r w:rsidR="00AD128F">
        <w:rPr>
          <w:rFonts w:ascii="Twinkl Cursive Looped" w:hAnsi="Twinkl Cursive Looped"/>
          <w:sz w:val="20"/>
          <w:szCs w:val="20"/>
        </w:rPr>
        <w:t>start</w:t>
      </w:r>
      <w:r>
        <w:rPr>
          <w:rFonts w:ascii="Twinkl Cursive Looped" w:hAnsi="Twinkl Cursive Looped"/>
          <w:sz w:val="20"/>
          <w:szCs w:val="20"/>
        </w:rPr>
        <w:t xml:space="preserve"> list</w:t>
      </w:r>
      <w:r w:rsidR="00AD128F">
        <w:rPr>
          <w:rFonts w:ascii="Twinkl Cursive Looped" w:hAnsi="Twinkl Cursive Looped"/>
          <w:sz w:val="20"/>
          <w:szCs w:val="20"/>
        </w:rPr>
        <w:t xml:space="preserve"> or other dependent clause</w:t>
      </w:r>
      <w:r>
        <w:rPr>
          <w:rFonts w:ascii="Twinkl Cursive Looped" w:hAnsi="Twinkl Cursive Looped"/>
          <w:sz w:val="20"/>
          <w:szCs w:val="20"/>
        </w:rPr>
        <w:t xml:space="preserve"> after a sentence finishes, often interpreted as meaning </w:t>
      </w:r>
      <w:r w:rsidRPr="00AD128F">
        <w:rPr>
          <w:rFonts w:ascii="Twinkl Cursive Looped" w:hAnsi="Twinkl Cursive Looped"/>
          <w:i/>
          <w:sz w:val="20"/>
          <w:szCs w:val="20"/>
        </w:rPr>
        <w:t>‘and here they are</w:t>
      </w:r>
      <w:r w:rsidR="00AD128F">
        <w:rPr>
          <w:rFonts w:ascii="Twinkl Cursive Looped" w:hAnsi="Twinkl Cursive Looped"/>
          <w:i/>
          <w:sz w:val="20"/>
          <w:szCs w:val="20"/>
        </w:rPr>
        <w:t xml:space="preserve"> / it is</w:t>
      </w:r>
      <w:r w:rsidRPr="00AD128F">
        <w:rPr>
          <w:rFonts w:ascii="Twinkl Cursive Looped" w:hAnsi="Twinkl Cursive Looped"/>
          <w:i/>
          <w:sz w:val="20"/>
          <w:szCs w:val="20"/>
        </w:rPr>
        <w:t>…’</w:t>
      </w:r>
    </w:p>
    <w:p w14:paraId="040DF54B" w14:textId="77777777" w:rsidR="00DA4A59" w:rsidRP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semi-colon:</w:t>
      </w:r>
      <w:r>
        <w:rPr>
          <w:rFonts w:ascii="Twinkl Cursive Looped" w:hAnsi="Twinkl Cursive Looped"/>
          <w:sz w:val="20"/>
          <w:szCs w:val="20"/>
        </w:rPr>
        <w:t xml:space="preserve"> can be used to separate longer items in a descriptive list, or to mark the boundary between independent clauses.</w:t>
      </w:r>
    </w:p>
    <w:p w14:paraId="2687E895" w14:textId="77777777" w:rsidR="004D79F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sentence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an idea in words that makes sense, separated from other ideas using capital letters and punctuation.</w:t>
      </w:r>
    </w:p>
    <w:p w14:paraId="46F267A8" w14:textId="77777777" w:rsidR="00AD128F" w:rsidRPr="00AD128F" w:rsidRDefault="00AD128F" w:rsidP="004D79F9">
      <w:pPr>
        <w:rPr>
          <w:rFonts w:ascii="Twinkl Cursive Looped" w:hAnsi="Twinkl Cursive Looped"/>
          <w:sz w:val="20"/>
          <w:szCs w:val="20"/>
        </w:rPr>
      </w:pPr>
      <w:r>
        <w:rPr>
          <w:rFonts w:ascii="Twinkl Cursive Looped" w:hAnsi="Twinkl Cursive Looped"/>
          <w:color w:val="FF0000"/>
          <w:sz w:val="20"/>
          <w:szCs w:val="20"/>
        </w:rPr>
        <w:tab/>
      </w:r>
      <w:r w:rsidRPr="00AD128F">
        <w:rPr>
          <w:rFonts w:ascii="Twinkl Cursive Looped" w:hAnsi="Twinkl Cursive Looped"/>
          <w:b/>
          <w:sz w:val="20"/>
          <w:szCs w:val="20"/>
        </w:rPr>
        <w:t>subject</w:t>
      </w:r>
      <w:r>
        <w:rPr>
          <w:rFonts w:ascii="Twinkl Cursive Looped" w:hAnsi="Twinkl Cursive Looped"/>
          <w:b/>
          <w:sz w:val="20"/>
          <w:szCs w:val="20"/>
        </w:rPr>
        <w:t xml:space="preserve">: </w:t>
      </w:r>
      <w:r>
        <w:rPr>
          <w:rFonts w:ascii="Twinkl Cursive Looped" w:hAnsi="Twinkl Cursive Looped"/>
          <w:sz w:val="20"/>
          <w:szCs w:val="20"/>
        </w:rPr>
        <w:t xml:space="preserve">the person, thing or animal doing the verb. Sentences contain a verb and a subject to do the verb e.g. </w:t>
      </w:r>
      <w:r w:rsidRPr="00AD128F">
        <w:rPr>
          <w:rFonts w:ascii="Twinkl Cursive Looped" w:hAnsi="Twinkl Cursive Looped"/>
          <w:b/>
          <w:sz w:val="20"/>
          <w:szCs w:val="20"/>
        </w:rPr>
        <w:t>Martha</w:t>
      </w:r>
      <w:r>
        <w:rPr>
          <w:rFonts w:ascii="Twinkl Cursive Looped" w:hAnsi="Twinkl Cursive Looped"/>
          <w:sz w:val="20"/>
          <w:szCs w:val="20"/>
        </w:rPr>
        <w:t xml:space="preserve"> cried.</w:t>
      </w:r>
    </w:p>
    <w:p w14:paraId="5C7F7577" w14:textId="77777777" w:rsidR="00AD128F" w:rsidRPr="00AD128F" w:rsidRDefault="00AD128F" w:rsidP="00AD128F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object</w:t>
      </w:r>
      <w:r>
        <w:rPr>
          <w:rFonts w:ascii="Twinkl Cursive Looped" w:hAnsi="Twinkl Cursive Looped"/>
          <w:b/>
          <w:sz w:val="20"/>
          <w:szCs w:val="20"/>
        </w:rPr>
        <w:t xml:space="preserve">: </w:t>
      </w:r>
      <w:r>
        <w:rPr>
          <w:rFonts w:ascii="Twinkl Cursive Looped" w:hAnsi="Twinkl Cursive Looped"/>
          <w:sz w:val="20"/>
          <w:szCs w:val="20"/>
        </w:rPr>
        <w:t xml:space="preserve">the person or thing to which a verb is done. Not all sentences have an object e.g. Jamie threw </w:t>
      </w:r>
      <w:r w:rsidRPr="00AD128F">
        <w:rPr>
          <w:rFonts w:ascii="Twinkl Cursive Looped" w:hAnsi="Twinkl Cursive Looped"/>
          <w:b/>
          <w:sz w:val="20"/>
          <w:szCs w:val="20"/>
        </w:rPr>
        <w:t>the ball</w:t>
      </w:r>
      <w:r>
        <w:rPr>
          <w:rFonts w:ascii="Twinkl Cursive Looped" w:hAnsi="Twinkl Cursive Looped"/>
          <w:sz w:val="20"/>
          <w:szCs w:val="20"/>
        </w:rPr>
        <w:t>.</w:t>
      </w:r>
    </w:p>
    <w:p w14:paraId="20CA437A" w14:textId="77777777" w:rsidR="00EC7BF8" w:rsidRPr="00DA4A59" w:rsidRDefault="00EC7BF8" w:rsidP="00EC7BF8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ambiguity: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when a sentence could be interpreted as having more than one meaning, confusing the reader</w:t>
      </w:r>
    </w:p>
    <w:p w14:paraId="0A8B72B8" w14:textId="77777777" w:rsidR="004D79F9" w:rsidRPr="00DA4A59" w:rsidRDefault="004D79F9" w:rsidP="004D79F9">
      <w:pPr>
        <w:ind w:firstLine="720"/>
        <w:rPr>
          <w:rFonts w:ascii="Twinkl Cursive Looped" w:hAnsi="Twinkl Cursive Looped"/>
          <w:i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conjunction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word that joins ideas together in a sentence e.g. </w:t>
      </w:r>
      <w:r w:rsidRPr="00DA4A59">
        <w:rPr>
          <w:rFonts w:ascii="Twinkl Cursive Looped" w:hAnsi="Twinkl Cursive Looped"/>
          <w:i/>
          <w:color w:val="FF0000"/>
          <w:sz w:val="20"/>
          <w:szCs w:val="20"/>
        </w:rPr>
        <w:t>and</w:t>
      </w:r>
    </w:p>
    <w:p w14:paraId="22BCB6B1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clause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part of a sentence that does not make sense on its own e.g. kicking the ball</w:t>
      </w:r>
    </w:p>
    <w:p w14:paraId="3CB9607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co-ordinating conjunction: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when, if, that, because</w:t>
      </w:r>
    </w:p>
    <w:p w14:paraId="2EB6AFF7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subordinating conjunction: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or, but, and</w:t>
      </w:r>
    </w:p>
    <w:p w14:paraId="31895E70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lastRenderedPageBreak/>
        <w:t>subordinate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 clause: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clause that begins with a subordinating conjunction e.g. because it was raining</w:t>
      </w:r>
    </w:p>
    <w:p w14:paraId="7DF8C201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statement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statement is a factual sentence giving information: Jamie caught the ball.</w:t>
      </w:r>
    </w:p>
    <w:p w14:paraId="4B379FF7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question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>: a question uses wh-words or modal verbs e.g. where are you ? Did you see it?</w:t>
      </w:r>
    </w:p>
    <w:p w14:paraId="3000AD75" w14:textId="77777777" w:rsidR="004D79F9" w:rsidRPr="00DA4A59" w:rsidRDefault="004D79F9" w:rsidP="004D79F9">
      <w:pPr>
        <w:ind w:left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exclamation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an exclamation uses ‘how’ or ‘what’ but is not a question e.g. What a lovely day it is!</w:t>
      </w:r>
    </w:p>
    <w:p w14:paraId="250B3C7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command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>: a sentence that is a command begins with an imperative verb e.g. Fetch the ball.</w:t>
      </w:r>
    </w:p>
    <w:p w14:paraId="3B1B8EB4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paragraph: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group of related sentences on a topic</w:t>
      </w:r>
    </w:p>
    <w:p w14:paraId="2B3E5154" w14:textId="77777777" w:rsidR="00EC7BF8" w:rsidRPr="00DA4A59" w:rsidRDefault="00EC7BF8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cohesion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the structure, grouping, linking and ordering of information to create meaning</w:t>
      </w:r>
    </w:p>
    <w:p w14:paraId="10C2D75D" w14:textId="77777777" w:rsidR="004D79F9" w:rsidRPr="00DA4A59" w:rsidRDefault="004D79F9" w:rsidP="00EC7BF8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heading / subheading: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titles for paragraphs to help the reader locate information quickly.</w:t>
      </w:r>
    </w:p>
    <w:p w14:paraId="1DCCC814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Introduction: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first paragraph of a piece of non-fiction writing that includes the definition and purpose</w:t>
      </w:r>
    </w:p>
    <w:p w14:paraId="5424711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definition: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statement in an introduction that explains the subject that is being written about</w:t>
      </w:r>
    </w:p>
    <w:p w14:paraId="15129629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proofErr w:type="gramStart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purpose</w:t>
      </w:r>
      <w:proofErr w:type="gramEnd"/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reason for writing e.g. to inform, to persuade, to entertain, to request, to complain</w:t>
      </w:r>
    </w:p>
    <w:p w14:paraId="0517557A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conclusion: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final paragraph of a piece of non-fiction writing that sums up the key points and tells the reader what to do next.</w:t>
      </w:r>
    </w:p>
    <w:p w14:paraId="6B36CDBC" w14:textId="77777777" w:rsidR="004D79F9" w:rsidRPr="00DA4A59" w:rsidRDefault="004D79F9" w:rsidP="004D79F9">
      <w:pPr>
        <w:rPr>
          <w:color w:val="FF0000"/>
          <w:sz w:val="12"/>
        </w:rPr>
      </w:pPr>
    </w:p>
    <w:p w14:paraId="307F89C7" w14:textId="77777777" w:rsidR="004921AC" w:rsidRPr="00DA4A59" w:rsidRDefault="004921AC" w:rsidP="004D79F9">
      <w:pPr>
        <w:rPr>
          <w:color w:val="FF0000"/>
          <w:sz w:val="12"/>
        </w:rPr>
      </w:pPr>
    </w:p>
    <w:sectPr w:rsidR="004921AC" w:rsidRPr="00DA4A59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533E1"/>
    <w:multiLevelType w:val="hybridMultilevel"/>
    <w:tmpl w:val="A422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B1337"/>
    <w:multiLevelType w:val="hybridMultilevel"/>
    <w:tmpl w:val="9F12E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6609C"/>
    <w:multiLevelType w:val="hybridMultilevel"/>
    <w:tmpl w:val="12825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C4CAA"/>
    <w:multiLevelType w:val="hybridMultilevel"/>
    <w:tmpl w:val="90EA0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66E92"/>
    <w:multiLevelType w:val="hybridMultilevel"/>
    <w:tmpl w:val="41C81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863BA"/>
    <w:multiLevelType w:val="hybridMultilevel"/>
    <w:tmpl w:val="97DE9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E0A99"/>
    <w:multiLevelType w:val="hybridMultilevel"/>
    <w:tmpl w:val="907A1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8A42BA"/>
    <w:multiLevelType w:val="hybridMultilevel"/>
    <w:tmpl w:val="47FE6F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8464AD"/>
    <w:multiLevelType w:val="hybridMultilevel"/>
    <w:tmpl w:val="B8089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3C234C"/>
    <w:multiLevelType w:val="hybridMultilevel"/>
    <w:tmpl w:val="AF9E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1A5B18"/>
    <w:multiLevelType w:val="hybridMultilevel"/>
    <w:tmpl w:val="079A1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12"/>
  </w:num>
  <w:num w:numId="5">
    <w:abstractNumId w:val="10"/>
  </w:num>
  <w:num w:numId="6">
    <w:abstractNumId w:val="6"/>
  </w:num>
  <w:num w:numId="7">
    <w:abstractNumId w:val="1"/>
  </w:num>
  <w:num w:numId="8">
    <w:abstractNumId w:val="2"/>
  </w:num>
  <w:num w:numId="9">
    <w:abstractNumId w:val="8"/>
  </w:num>
  <w:num w:numId="10">
    <w:abstractNumId w:val="3"/>
  </w:num>
  <w:num w:numId="11">
    <w:abstractNumId w:val="5"/>
  </w:num>
  <w:num w:numId="12">
    <w:abstractNumId w:val="13"/>
  </w:num>
  <w:num w:numId="13">
    <w:abstractNumId w:val="14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4175B"/>
    <w:rsid w:val="00047CAF"/>
    <w:rsid w:val="000A1A4A"/>
    <w:rsid w:val="000E0E33"/>
    <w:rsid w:val="00113BC2"/>
    <w:rsid w:val="001229E0"/>
    <w:rsid w:val="00137E05"/>
    <w:rsid w:val="001521D0"/>
    <w:rsid w:val="001737A1"/>
    <w:rsid w:val="001F0C47"/>
    <w:rsid w:val="00205479"/>
    <w:rsid w:val="00231728"/>
    <w:rsid w:val="002378BB"/>
    <w:rsid w:val="00253074"/>
    <w:rsid w:val="003134B3"/>
    <w:rsid w:val="003F3218"/>
    <w:rsid w:val="00472584"/>
    <w:rsid w:val="004921AC"/>
    <w:rsid w:val="004A1181"/>
    <w:rsid w:val="004A1B07"/>
    <w:rsid w:val="004D79F9"/>
    <w:rsid w:val="005170B1"/>
    <w:rsid w:val="00557D3D"/>
    <w:rsid w:val="00564921"/>
    <w:rsid w:val="00596AAF"/>
    <w:rsid w:val="005B2C75"/>
    <w:rsid w:val="005D437B"/>
    <w:rsid w:val="00613DFF"/>
    <w:rsid w:val="00632AAE"/>
    <w:rsid w:val="00645F99"/>
    <w:rsid w:val="00681D89"/>
    <w:rsid w:val="007F1644"/>
    <w:rsid w:val="0083440B"/>
    <w:rsid w:val="008450BF"/>
    <w:rsid w:val="008975D5"/>
    <w:rsid w:val="008A04E7"/>
    <w:rsid w:val="008A5FA4"/>
    <w:rsid w:val="00930959"/>
    <w:rsid w:val="009417E0"/>
    <w:rsid w:val="00974EB6"/>
    <w:rsid w:val="009D5B95"/>
    <w:rsid w:val="00A27113"/>
    <w:rsid w:val="00A46FF8"/>
    <w:rsid w:val="00A55CA1"/>
    <w:rsid w:val="00AB0E15"/>
    <w:rsid w:val="00AD128F"/>
    <w:rsid w:val="00AD6462"/>
    <w:rsid w:val="00B84754"/>
    <w:rsid w:val="00BB0027"/>
    <w:rsid w:val="00BF3230"/>
    <w:rsid w:val="00C84CAA"/>
    <w:rsid w:val="00CE3557"/>
    <w:rsid w:val="00D4021D"/>
    <w:rsid w:val="00D748D9"/>
    <w:rsid w:val="00DA0C74"/>
    <w:rsid w:val="00DA4A59"/>
    <w:rsid w:val="00DB18DE"/>
    <w:rsid w:val="00DB51B0"/>
    <w:rsid w:val="00DC78CE"/>
    <w:rsid w:val="00E75F63"/>
    <w:rsid w:val="00EA2E1D"/>
    <w:rsid w:val="00EA65F1"/>
    <w:rsid w:val="00EA7001"/>
    <w:rsid w:val="00EC7BF8"/>
    <w:rsid w:val="00EE529E"/>
    <w:rsid w:val="00F43C80"/>
    <w:rsid w:val="00F62013"/>
    <w:rsid w:val="00FA2CE5"/>
    <w:rsid w:val="00FE04E6"/>
    <w:rsid w:val="00FE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7CF8B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4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1469</Words>
  <Characters>8379</Characters>
  <Application>Microsoft Office Word</Application>
  <DocSecurity>4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Jenny Yates</cp:lastModifiedBy>
  <cp:revision>2</cp:revision>
  <cp:lastPrinted>2022-06-30T12:17:00Z</cp:lastPrinted>
  <dcterms:created xsi:type="dcterms:W3CDTF">2023-03-24T14:18:00Z</dcterms:created>
  <dcterms:modified xsi:type="dcterms:W3CDTF">2023-03-24T14:18:00Z</dcterms:modified>
</cp:coreProperties>
</file>