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571"/>
        <w:gridCol w:w="1984"/>
        <w:gridCol w:w="1418"/>
        <w:gridCol w:w="567"/>
        <w:gridCol w:w="3984"/>
      </w:tblGrid>
      <w:tr w:rsidR="00645F99" w:rsidRPr="00BB0027" w14:paraId="304A338E" w14:textId="77777777" w:rsidTr="001521D0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EBEB"/>
            <w:vAlign w:val="center"/>
          </w:tcPr>
          <w:p w14:paraId="2BEC7338" w14:textId="77777777" w:rsidR="00BB0027" w:rsidRPr="00613DFF" w:rsidRDefault="004A1181" w:rsidP="00645F99">
            <w:pPr>
              <w:rPr>
                <w:rFonts w:cstheme="minorHAnsi"/>
                <w:b/>
                <w:sz w:val="28"/>
              </w:rPr>
            </w:pPr>
            <w:r w:rsidRPr="00613DFF">
              <w:rPr>
                <w:rFonts w:cstheme="minorHAnsi"/>
                <w:b/>
                <w:sz w:val="24"/>
              </w:rPr>
              <w:t>What’s happening</w:t>
            </w:r>
            <w:r w:rsidR="00FE04E6" w:rsidRPr="00613DFF">
              <w:rPr>
                <w:rFonts w:cstheme="minorHAnsi"/>
                <w:b/>
                <w:sz w:val="24"/>
              </w:rPr>
              <w:t xml:space="preserve"> t</w:t>
            </w:r>
            <w:r w:rsidR="00BB0027" w:rsidRPr="00613DFF">
              <w:rPr>
                <w:rFonts w:cstheme="minorHAnsi"/>
                <w:b/>
                <w:sz w:val="24"/>
              </w:rPr>
              <w:t>his half term:</w:t>
            </w:r>
          </w:p>
        </w:tc>
        <w:tc>
          <w:tcPr>
            <w:tcW w:w="5378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CCCC"/>
            <w:vAlign w:val="center"/>
          </w:tcPr>
          <w:p w14:paraId="290CFBBE" w14:textId="4DDE7CDE" w:rsidR="00BB0027" w:rsidRPr="00FE04E6" w:rsidRDefault="007F1644" w:rsidP="001521D0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 xml:space="preserve">Year </w:t>
            </w:r>
            <w:r w:rsidR="001521D0">
              <w:rPr>
                <w:rFonts w:ascii="Twinkl Cursive Looped" w:hAnsi="Twinkl Cursive Looped"/>
                <w:b/>
                <w:sz w:val="32"/>
              </w:rPr>
              <w:t>6</w:t>
            </w:r>
            <w:r w:rsidR="009A6EA3">
              <w:rPr>
                <w:rFonts w:ascii="Twinkl Cursive Looped" w:hAnsi="Twinkl Cursive Looped"/>
                <w:b/>
                <w:sz w:val="32"/>
              </w:rPr>
              <w:t xml:space="preserve"> Spring Term 2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English</w:t>
            </w:r>
          </w:p>
        </w:tc>
        <w:tc>
          <w:tcPr>
            <w:tcW w:w="5969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  <w:vAlign w:val="center"/>
          </w:tcPr>
          <w:p w14:paraId="72227E0A" w14:textId="0C3CD4CC" w:rsidR="00BB0027" w:rsidRPr="00613DFF" w:rsidRDefault="007F1644" w:rsidP="001521D0">
            <w:pPr>
              <w:jc w:val="center"/>
              <w:rPr>
                <w:rFonts w:cstheme="minorHAnsi"/>
                <w:b/>
                <w:sz w:val="28"/>
              </w:rPr>
            </w:pPr>
            <w:r w:rsidRPr="00613DFF">
              <w:rPr>
                <w:rFonts w:cstheme="minorHAnsi"/>
                <w:b/>
                <w:sz w:val="28"/>
              </w:rPr>
              <w:t xml:space="preserve">Year </w:t>
            </w:r>
            <w:r w:rsidR="001521D0" w:rsidRPr="00613DFF">
              <w:rPr>
                <w:rFonts w:cstheme="minorHAnsi"/>
                <w:b/>
                <w:sz w:val="28"/>
              </w:rPr>
              <w:t>6</w:t>
            </w:r>
            <w:r w:rsidR="00BB0027" w:rsidRPr="00613DFF">
              <w:rPr>
                <w:rFonts w:cstheme="minorHAnsi"/>
                <w:b/>
                <w:sz w:val="28"/>
              </w:rPr>
              <w:t xml:space="preserve"> National Curriculum </w:t>
            </w:r>
            <w:r w:rsidR="00EC7003">
              <w:rPr>
                <w:rFonts w:cstheme="minorHAnsi"/>
                <w:b/>
                <w:sz w:val="28"/>
              </w:rPr>
              <w:t>C</w:t>
            </w:r>
            <w:r w:rsidR="00BB0027" w:rsidRPr="00613DFF">
              <w:rPr>
                <w:rFonts w:cstheme="minorHAnsi"/>
                <w:b/>
                <w:sz w:val="28"/>
              </w:rPr>
              <w:t>ontent</w:t>
            </w:r>
          </w:p>
        </w:tc>
      </w:tr>
      <w:tr w:rsidR="00205479" w:rsidRPr="00BB0027" w14:paraId="4818EC0C" w14:textId="77777777" w:rsidTr="00A55CA1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4CF9D3F7" w14:textId="7A00E20F" w:rsidR="00CC096D" w:rsidRPr="00CC096D" w:rsidRDefault="00CC096D" w:rsidP="00CC096D">
            <w:pPr>
              <w:rPr>
                <w:rFonts w:cstheme="minorHAnsi"/>
                <w:u w:val="single"/>
              </w:rPr>
            </w:pPr>
            <w:r w:rsidRPr="00CC096D">
              <w:rPr>
                <w:rFonts w:cstheme="minorHAnsi"/>
                <w:u w:val="single"/>
              </w:rPr>
              <w:t>Stimulus Story – Golden Star</w:t>
            </w:r>
          </w:p>
          <w:p w14:paraId="27458792" w14:textId="740B3A7A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 xml:space="preserve">•Variety of punctuation </w:t>
            </w:r>
          </w:p>
          <w:p w14:paraId="316EA18A" w14:textId="465989E0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 xml:space="preserve">•Purple polisher margin identifying different grammar techniques </w:t>
            </w:r>
          </w:p>
          <w:p w14:paraId="7C37F921" w14:textId="77777777" w:rsidR="00CC096D" w:rsidRPr="00CC096D" w:rsidRDefault="00CC096D" w:rsidP="00CC096D">
            <w:pPr>
              <w:rPr>
                <w:rFonts w:cstheme="minorHAnsi"/>
                <w:u w:val="single"/>
              </w:rPr>
            </w:pPr>
            <w:r w:rsidRPr="00CC096D">
              <w:rPr>
                <w:rFonts w:cstheme="minorHAnsi"/>
                <w:u w:val="single"/>
              </w:rPr>
              <w:t xml:space="preserve">Newspaper report about Peter and the Wolf </w:t>
            </w:r>
          </w:p>
          <w:p w14:paraId="0A5D6A91" w14:textId="1192C343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>•Understand the difference between vocabulary typical of informal speech and more formal speech.</w:t>
            </w:r>
          </w:p>
          <w:p w14:paraId="3CCDEEA7" w14:textId="77777777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>Use passive verbs to affect the presentation of information in a sentence.</w:t>
            </w:r>
          </w:p>
          <w:p w14:paraId="43495C6D" w14:textId="77777777" w:rsidR="00CC096D" w:rsidRPr="00CC096D" w:rsidRDefault="00CC096D" w:rsidP="00CC096D">
            <w:pPr>
              <w:rPr>
                <w:rFonts w:cstheme="minorHAnsi"/>
                <w:u w:val="single"/>
              </w:rPr>
            </w:pPr>
            <w:r w:rsidRPr="00CC096D">
              <w:rPr>
                <w:rFonts w:cstheme="minorHAnsi"/>
                <w:u w:val="single"/>
              </w:rPr>
              <w:t xml:space="preserve">If I were a Greek God poem </w:t>
            </w:r>
          </w:p>
          <w:p w14:paraId="706BA0AE" w14:textId="4BA4EFDD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 xml:space="preserve">•To use the subjunctive form to show wishes and desires. </w:t>
            </w:r>
          </w:p>
          <w:p w14:paraId="5BE43C28" w14:textId="267E057A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>•Identify when the subjunctive has been formed correctly (was/ were) to show wishes and desires (If I were …, I wish I were…)</w:t>
            </w:r>
          </w:p>
          <w:p w14:paraId="5DE4B30E" w14:textId="77777777" w:rsidR="00CC096D" w:rsidRPr="00CC096D" w:rsidRDefault="00CC096D" w:rsidP="00CC096D">
            <w:pPr>
              <w:rPr>
                <w:rFonts w:cstheme="minorHAnsi"/>
                <w:u w:val="single"/>
              </w:rPr>
            </w:pPr>
            <w:r w:rsidRPr="00CC096D">
              <w:rPr>
                <w:rFonts w:cstheme="minorHAnsi"/>
                <w:u w:val="single"/>
              </w:rPr>
              <w:t>How to reduce your carbon footprint</w:t>
            </w:r>
          </w:p>
          <w:p w14:paraId="29B608D6" w14:textId="64164F0E" w:rsidR="00CC096D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>•Proof-read a piece of writing and edit to ensure that subjects and verbs agree.</w:t>
            </w:r>
          </w:p>
          <w:p w14:paraId="6537569D" w14:textId="46E3A6AD" w:rsidR="009A6EA3" w:rsidRPr="00CC096D" w:rsidRDefault="00CC096D" w:rsidP="00CC096D">
            <w:pPr>
              <w:rPr>
                <w:rFonts w:cstheme="minorHAnsi"/>
              </w:rPr>
            </w:pPr>
            <w:r w:rsidRPr="00CC096D">
              <w:rPr>
                <w:rFonts w:cstheme="minorHAnsi"/>
              </w:rPr>
              <w:t xml:space="preserve">•To use a range of cohesive devices to link ideas within and across paragraphs. </w:t>
            </w:r>
          </w:p>
        </w:tc>
        <w:tc>
          <w:tcPr>
            <w:tcW w:w="5378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CCCC"/>
          </w:tcPr>
          <w:p w14:paraId="1702B787" w14:textId="34465B5A" w:rsidR="00645F99" w:rsidRPr="00BB0027" w:rsidRDefault="001D2241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1F66061" wp14:editId="2FE1178F">
                  <wp:simplePos x="0" y="0"/>
                  <wp:positionH relativeFrom="column">
                    <wp:posOffset>17479</wp:posOffset>
                  </wp:positionH>
                  <wp:positionV relativeFrom="paragraph">
                    <wp:posOffset>101600</wp:posOffset>
                  </wp:positionV>
                  <wp:extent cx="3228975" cy="163879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99" r="9628"/>
                          <a:stretch/>
                        </pic:blipFill>
                        <pic:spPr bwMode="auto">
                          <a:xfrm>
                            <a:off x="0" y="0"/>
                            <a:ext cx="3228975" cy="1638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D0F">
              <w:fldChar w:fldCharType="begin"/>
            </w:r>
            <w:r w:rsidR="00C43C5E">
              <w:instrText xml:space="preserve"> INCLUDEPICTURE "C:\\Users\\rebeccastephens\\Library\\Group Containers\\UBF8T346G9.ms\\WebArchiveCopyPasteTempFiles\\com.microsoft.Word\\_126266246_riverwye.jpg" \* MERGEFORMAT </w:instrText>
            </w:r>
            <w:r w:rsidR="00930323">
              <w:fldChar w:fldCharType="separate"/>
            </w:r>
            <w:r w:rsidR="00861D0F"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E477E7F" w14:textId="77777777" w:rsidR="00645F99" w:rsidRPr="00613DFF" w:rsidRDefault="007F1644" w:rsidP="00FE04E6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Word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77CCC0C6" w14:textId="77777777" w:rsidR="007F1644" w:rsidRPr="00613DFF" w:rsidRDefault="008A5FA4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The difference between vocabulary typical of </w:t>
            </w:r>
            <w:r w:rsidRPr="00613DFF">
              <w:rPr>
                <w:rFonts w:cstheme="minorHAnsi"/>
                <w:b/>
                <w:sz w:val="18"/>
              </w:rPr>
              <w:t xml:space="preserve">informal </w:t>
            </w:r>
            <w:r w:rsidRPr="00613DFF">
              <w:rPr>
                <w:rFonts w:cstheme="minorHAnsi"/>
                <w:sz w:val="18"/>
              </w:rPr>
              <w:t xml:space="preserve">speech and vocabulary appropriate for </w:t>
            </w:r>
            <w:r w:rsidRPr="00613DFF">
              <w:rPr>
                <w:rFonts w:cstheme="minorHAnsi"/>
                <w:b/>
                <w:sz w:val="18"/>
              </w:rPr>
              <w:t>formal</w:t>
            </w:r>
            <w:r w:rsidRPr="00613DFF">
              <w:rPr>
                <w:rFonts w:cstheme="minorHAnsi"/>
                <w:sz w:val="18"/>
              </w:rPr>
              <w:t xml:space="preserve"> speech and writing e.g. find out / discover; ask for / request; go in / enter</w:t>
            </w:r>
          </w:p>
          <w:p w14:paraId="050C68B0" w14:textId="77777777" w:rsidR="008A5FA4" w:rsidRPr="00613DFF" w:rsidRDefault="008A5FA4" w:rsidP="00CE355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How words are related by meaning as </w:t>
            </w:r>
            <w:r w:rsidRPr="00613DFF">
              <w:rPr>
                <w:rFonts w:cstheme="minorHAnsi"/>
                <w:b/>
                <w:sz w:val="18"/>
              </w:rPr>
              <w:t>synonyms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antonyms</w:t>
            </w:r>
            <w:r w:rsidRPr="00613DFF">
              <w:rPr>
                <w:rFonts w:cstheme="minorHAnsi"/>
                <w:sz w:val="18"/>
              </w:rPr>
              <w:t xml:space="preserve"> e.g. big, large, little</w:t>
            </w:r>
          </w:p>
        </w:tc>
      </w:tr>
      <w:tr w:rsidR="00205479" w:rsidRPr="00BB0027" w14:paraId="1DE38817" w14:textId="77777777" w:rsidTr="00A55CA1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F24667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CCCC"/>
          </w:tcPr>
          <w:p w14:paraId="327BE8D4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69FE1C2" w14:textId="77777777" w:rsidR="00645F99" w:rsidRPr="00613DFF" w:rsidRDefault="007F1644" w:rsidP="00FE04E6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Sentence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4EA4BA06" w14:textId="77777777" w:rsidR="007F1644" w:rsidRPr="00613DFF" w:rsidRDefault="008A5FA4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passive</w:t>
            </w:r>
            <w:r w:rsidRPr="00613DFF">
              <w:rPr>
                <w:rFonts w:cstheme="minorHAnsi"/>
                <w:sz w:val="18"/>
              </w:rPr>
              <w:t xml:space="preserve"> to affect the presentation of information in a sentence e.g. the window was broken.</w:t>
            </w:r>
          </w:p>
          <w:p w14:paraId="20815D43" w14:textId="77777777" w:rsidR="008A5FA4" w:rsidRPr="00613DFF" w:rsidRDefault="008A5FA4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>The difference between</w:t>
            </w:r>
            <w:r w:rsidR="00DA4A59" w:rsidRPr="00613DFF">
              <w:rPr>
                <w:rFonts w:cstheme="minorHAnsi"/>
                <w:sz w:val="18"/>
              </w:rPr>
              <w:t xml:space="preserve"> structures typical of </w:t>
            </w:r>
            <w:r w:rsidR="00DA4A59" w:rsidRPr="00613DFF">
              <w:rPr>
                <w:rFonts w:cstheme="minorHAnsi"/>
                <w:b/>
                <w:sz w:val="18"/>
              </w:rPr>
              <w:t>informal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formal</w:t>
            </w:r>
            <w:r w:rsidRPr="00613DFF">
              <w:rPr>
                <w:rFonts w:cstheme="minorHAnsi"/>
                <w:sz w:val="18"/>
              </w:rPr>
              <w:t xml:space="preserve"> speech e.g. the use of question tags (He’s your friend, isn’t he?) or the use of </w:t>
            </w:r>
            <w:r w:rsidRPr="00613DFF">
              <w:rPr>
                <w:rFonts w:cstheme="minorHAnsi"/>
                <w:b/>
                <w:sz w:val="18"/>
              </w:rPr>
              <w:t>subjunctive</w:t>
            </w:r>
            <w:r w:rsidRPr="00613DFF">
              <w:rPr>
                <w:rFonts w:cstheme="minorHAnsi"/>
                <w:sz w:val="18"/>
              </w:rPr>
              <w:t xml:space="preserve"> forms e.g. if I were</w:t>
            </w:r>
            <w:r w:rsidR="00DA4A59" w:rsidRPr="00613DFF">
              <w:rPr>
                <w:rFonts w:cstheme="minorHAnsi"/>
                <w:sz w:val="18"/>
              </w:rPr>
              <w:t xml:space="preserve"> in some very formal writing and speech.</w:t>
            </w:r>
          </w:p>
        </w:tc>
      </w:tr>
      <w:tr w:rsidR="00205479" w:rsidRPr="00BB0027" w14:paraId="21D9B1E8" w14:textId="77777777" w:rsidTr="001D2241">
        <w:trPr>
          <w:trHeight w:val="17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CE8AF6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CC"/>
          </w:tcPr>
          <w:p w14:paraId="459DBC1D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4F467921" w14:textId="77777777" w:rsidR="00645F99" w:rsidRPr="00613DFF" w:rsidRDefault="007F1644" w:rsidP="00FE04E6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Text</w:t>
            </w:r>
          </w:p>
        </w:tc>
        <w:tc>
          <w:tcPr>
            <w:tcW w:w="4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BEB"/>
          </w:tcPr>
          <w:p w14:paraId="5DA1C399" w14:textId="77777777" w:rsidR="00CE3557" w:rsidRPr="00613DFF" w:rsidRDefault="00DA4A5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Linking ideas across paragraphs using a range of </w:t>
            </w:r>
            <w:r w:rsidRPr="00613DFF">
              <w:rPr>
                <w:rFonts w:cstheme="minorHAnsi"/>
                <w:b/>
                <w:sz w:val="18"/>
              </w:rPr>
              <w:t>cohesive</w:t>
            </w:r>
            <w:r w:rsidRPr="00613DFF">
              <w:rPr>
                <w:rFonts w:cstheme="minorHAnsi"/>
                <w:sz w:val="18"/>
              </w:rPr>
              <w:t xml:space="preserve"> devices e.g. repetition, adverbials and </w:t>
            </w:r>
            <w:r w:rsidRPr="00613DFF">
              <w:rPr>
                <w:rFonts w:cstheme="minorHAnsi"/>
                <w:b/>
                <w:sz w:val="18"/>
              </w:rPr>
              <w:t>ellipsis</w:t>
            </w:r>
            <w:r w:rsidRPr="00613DFF">
              <w:rPr>
                <w:rFonts w:cstheme="minorHAnsi"/>
                <w:sz w:val="18"/>
              </w:rPr>
              <w:t>.</w:t>
            </w:r>
          </w:p>
        </w:tc>
      </w:tr>
      <w:tr w:rsidR="00205479" w:rsidRPr="00BB0027" w14:paraId="3EC439FC" w14:textId="77777777" w:rsidTr="00A55CA1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78AC54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378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61BF373E" w14:textId="77777777" w:rsidR="00645F99" w:rsidRPr="00613DFF" w:rsidRDefault="00EE529E" w:rsidP="00231728">
            <w:pPr>
              <w:rPr>
                <w:rFonts w:cstheme="minorHAnsi"/>
                <w:b/>
                <w:sz w:val="20"/>
                <w:szCs w:val="20"/>
              </w:rPr>
            </w:pPr>
            <w:r w:rsidRPr="00613DFF">
              <w:rPr>
                <w:rFonts w:cstheme="minorHAnsi"/>
                <w:b/>
                <w:sz w:val="20"/>
                <w:szCs w:val="20"/>
              </w:rPr>
              <w:t>Some w</w:t>
            </w:r>
            <w:r w:rsidR="00645F99" w:rsidRPr="00613DFF">
              <w:rPr>
                <w:rFonts w:cstheme="minorHAnsi"/>
                <w:b/>
                <w:sz w:val="20"/>
                <w:szCs w:val="20"/>
              </w:rPr>
              <w:t>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7FB7286D" w14:textId="77777777" w:rsidR="00645F99" w:rsidRPr="00613DFF" w:rsidRDefault="007F1644" w:rsidP="00FE04E6">
            <w:pPr>
              <w:jc w:val="center"/>
              <w:rPr>
                <w:rFonts w:cstheme="minorHAnsi"/>
                <w:b/>
                <w:sz w:val="20"/>
              </w:rPr>
            </w:pPr>
            <w:r w:rsidRPr="00613DFF">
              <w:rPr>
                <w:rFonts w:cstheme="minorHAnsi"/>
                <w:b/>
                <w:sz w:val="20"/>
              </w:rPr>
              <w:t>Punctuation</w:t>
            </w:r>
          </w:p>
        </w:tc>
        <w:tc>
          <w:tcPr>
            <w:tcW w:w="455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3096D4CF" w14:textId="77777777" w:rsidR="00DA4A59" w:rsidRPr="00613DFF" w:rsidRDefault="00DA4A59" w:rsidP="00DA4A59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semi-colon, colon</w:t>
            </w:r>
            <w:r w:rsidRPr="00613DFF">
              <w:rPr>
                <w:rFonts w:cstheme="minorHAnsi"/>
                <w:sz w:val="18"/>
              </w:rPr>
              <w:t xml:space="preserve"> and </w:t>
            </w:r>
            <w:r w:rsidRPr="00613DFF">
              <w:rPr>
                <w:rFonts w:cstheme="minorHAnsi"/>
                <w:b/>
                <w:sz w:val="18"/>
              </w:rPr>
              <w:t>dash</w:t>
            </w:r>
            <w:r w:rsidRPr="00613DFF">
              <w:rPr>
                <w:rFonts w:cstheme="minorHAnsi"/>
                <w:sz w:val="18"/>
              </w:rPr>
              <w:t xml:space="preserve"> between </w:t>
            </w:r>
            <w:r w:rsidRPr="00613DFF">
              <w:rPr>
                <w:rFonts w:cstheme="minorHAnsi"/>
                <w:b/>
                <w:sz w:val="18"/>
              </w:rPr>
              <w:t>independent clauses</w:t>
            </w:r>
            <w:r w:rsidRPr="00613DFF">
              <w:rPr>
                <w:rFonts w:cstheme="minorHAnsi"/>
                <w:sz w:val="18"/>
              </w:rPr>
              <w:t xml:space="preserve"> e.g. It’s raining; I’m fed up.</w:t>
            </w:r>
          </w:p>
          <w:p w14:paraId="256EE2BE" w14:textId="77777777" w:rsidR="00DA4A59" w:rsidRPr="00613DFF" w:rsidRDefault="00DA4A59" w:rsidP="00DA4A59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Use of the </w:t>
            </w:r>
            <w:r w:rsidRPr="00613DFF">
              <w:rPr>
                <w:rFonts w:cstheme="minorHAnsi"/>
                <w:b/>
                <w:sz w:val="18"/>
              </w:rPr>
              <w:t>colon</w:t>
            </w:r>
            <w:r w:rsidRPr="00613DFF">
              <w:rPr>
                <w:rFonts w:cstheme="minorHAnsi"/>
                <w:sz w:val="18"/>
              </w:rPr>
              <w:t xml:space="preserve"> to introduce a list, and use of </w:t>
            </w:r>
            <w:r w:rsidRPr="00613DFF">
              <w:rPr>
                <w:rFonts w:cstheme="minorHAnsi"/>
                <w:b/>
                <w:sz w:val="18"/>
              </w:rPr>
              <w:t>semi-colons</w:t>
            </w:r>
            <w:r w:rsidRPr="00613DFF">
              <w:rPr>
                <w:rFonts w:cstheme="minorHAnsi"/>
                <w:sz w:val="18"/>
              </w:rPr>
              <w:t xml:space="preserve"> within lists.</w:t>
            </w:r>
          </w:p>
          <w:p w14:paraId="29FD48D3" w14:textId="77777777" w:rsidR="007F1644" w:rsidRPr="00613DFF" w:rsidRDefault="00DA4A5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Punctuation of </w:t>
            </w:r>
            <w:r w:rsidRPr="00613DFF">
              <w:rPr>
                <w:rFonts w:cstheme="minorHAnsi"/>
                <w:b/>
                <w:sz w:val="18"/>
              </w:rPr>
              <w:t>bullet points</w:t>
            </w:r>
            <w:r w:rsidRPr="00613DFF">
              <w:rPr>
                <w:rFonts w:cstheme="minorHAnsi"/>
                <w:sz w:val="18"/>
              </w:rPr>
              <w:t xml:space="preserve"> to list information</w:t>
            </w:r>
          </w:p>
          <w:p w14:paraId="74DF8A29" w14:textId="77777777" w:rsidR="00DA4A59" w:rsidRPr="00613DFF" w:rsidRDefault="00DA4A5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cstheme="minorHAnsi"/>
                <w:sz w:val="18"/>
              </w:rPr>
            </w:pPr>
            <w:r w:rsidRPr="00613DFF">
              <w:rPr>
                <w:rFonts w:cstheme="minorHAnsi"/>
                <w:sz w:val="18"/>
              </w:rPr>
              <w:t xml:space="preserve">How </w:t>
            </w:r>
            <w:r w:rsidRPr="00613DFF">
              <w:rPr>
                <w:rFonts w:cstheme="minorHAnsi"/>
                <w:b/>
                <w:sz w:val="18"/>
              </w:rPr>
              <w:t xml:space="preserve">hyphens </w:t>
            </w:r>
            <w:r w:rsidRPr="00613DFF">
              <w:rPr>
                <w:rFonts w:cstheme="minorHAnsi"/>
                <w:sz w:val="18"/>
              </w:rPr>
              <w:t xml:space="preserve">can be used to avoid </w:t>
            </w:r>
            <w:r w:rsidRPr="00613DFF">
              <w:rPr>
                <w:rFonts w:cstheme="minorHAnsi"/>
                <w:b/>
                <w:sz w:val="18"/>
              </w:rPr>
              <w:t>ambiguity</w:t>
            </w:r>
            <w:r w:rsidRPr="00613DFF">
              <w:rPr>
                <w:rFonts w:cstheme="minorHAnsi"/>
                <w:sz w:val="18"/>
              </w:rPr>
              <w:t xml:space="preserve"> in words such as recover/re-cover</w:t>
            </w:r>
          </w:p>
        </w:tc>
      </w:tr>
      <w:tr w:rsidR="00645F99" w:rsidRPr="00BB0027" w14:paraId="4FC383EA" w14:textId="77777777" w:rsidTr="00557D3D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08F15264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CF271A3" w14:textId="721C23B7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930323">
              <w:rPr>
                <w:rFonts w:cstheme="minorHAnsi"/>
              </w:rPr>
              <w:t>agical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6BFE539A" w14:textId="0467CFBB" w:rsidR="00645F99" w:rsidRPr="00557D3D" w:rsidRDefault="00930323" w:rsidP="00EA65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illuminates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16DA2F89" w14:textId="48AF90A7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dioxide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4B5E6686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7F8FEEA7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69D87B9F" w14:textId="77777777" w:rsidTr="00557D3D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1AA87C9B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4CC0FC8E" w14:textId="13AF53C6" w:rsidR="00645F99" w:rsidRPr="00557D3D" w:rsidRDefault="00930323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thrilling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2A5C0E9" w14:textId="6032F94D" w:rsidR="00645F99" w:rsidRPr="00557D3D" w:rsidRDefault="00930323" w:rsidP="00231728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informaive</w:t>
            </w:r>
            <w:proofErr w:type="spellEnd"/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4BE65EA5" w14:textId="37CB2A41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climate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5FC9BC07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593F3B7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746C198" w14:textId="77777777" w:rsidTr="00557D3D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310B829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19DB00D" w14:textId="50194425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system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3977AA5B" w14:textId="6C6FD676" w:rsidR="00645F99" w:rsidRPr="00557D3D" w:rsidRDefault="00E304DF" w:rsidP="00E304D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vein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3ECF3169" w14:textId="0ADF21CB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emission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2DA76682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EBEB"/>
          </w:tcPr>
          <w:p w14:paraId="0A144925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A08233E" w14:textId="77777777" w:rsidTr="00557D3D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007DC40E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3D70CC6" w14:textId="444A8020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contrast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1C11F0E8" w14:textId="1BCF3E9C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command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7753C5BA" w14:textId="36991484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renewable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FEBEB"/>
            <w:vAlign w:val="center"/>
          </w:tcPr>
          <w:p w14:paraId="63D55B6B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FEBEB"/>
          </w:tcPr>
          <w:p w14:paraId="0B20F29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3F74669" w14:textId="77777777" w:rsidTr="00557D3D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53CA97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333DE697" w14:textId="7C1E64CF" w:rsidR="00645F99" w:rsidRPr="00557D3D" w:rsidRDefault="00861D0F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environmental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68C3F6B6" w14:textId="55723E65" w:rsidR="00645F99" w:rsidRPr="00557D3D" w:rsidRDefault="00AA721C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skewer</w:t>
            </w:r>
            <w:r w:rsidR="0083440B" w:rsidRPr="00557D3D">
              <w:rPr>
                <w:rFonts w:cstheme="minorHAnsi"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40DC8560" w14:textId="7BE81AEF" w:rsidR="00645F99" w:rsidRPr="00557D3D" w:rsidRDefault="00E304DF" w:rsidP="0023172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sustainability</w:t>
            </w:r>
          </w:p>
        </w:tc>
        <w:tc>
          <w:tcPr>
            <w:tcW w:w="5969" w:type="dxa"/>
            <w:gridSpan w:val="3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66F584DF" w14:textId="77777777" w:rsidR="00645F99" w:rsidRPr="00613DFF" w:rsidRDefault="00645F99" w:rsidP="00FE04E6">
            <w:pPr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Key vocabulary:</w:t>
            </w:r>
          </w:p>
        </w:tc>
      </w:tr>
      <w:tr w:rsidR="0004175B" w:rsidRPr="00BB0027" w14:paraId="1B70F1FF" w14:textId="77777777" w:rsidTr="00557D3D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0551D7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0C580054" w14:textId="396BCFD7" w:rsidR="0004175B" w:rsidRPr="00557D3D" w:rsidRDefault="00AA721C" w:rsidP="000417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function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27113C82" w14:textId="4D315932" w:rsidR="0004175B" w:rsidRPr="00557D3D" w:rsidRDefault="00E304DF" w:rsidP="0004175B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succulent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5B4AFE39" w14:textId="1D1E2007" w:rsidR="0004175B" w:rsidRPr="00557D3D" w:rsidRDefault="00E304DF" w:rsidP="00E304DF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conserve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E03B911" w14:textId="7F347613" w:rsidR="0004175B" w:rsidRPr="009A6EA3" w:rsidRDefault="001D2241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  <w:r>
              <w:rPr>
                <w:rFonts w:ascii="Twinkl Cursive Looped" w:hAnsi="Twinkl Cursive Looped" w:cstheme="minorHAnsi"/>
                <w:b/>
                <w:sz w:val="20"/>
              </w:rPr>
              <w:t>apostrophe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02C9199A" w14:textId="5FE5BF38" w:rsidR="001D2241" w:rsidRPr="001D2241" w:rsidRDefault="001D2241" w:rsidP="001D224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1D2241">
              <w:rPr>
                <w:rFonts w:ascii="Twinkl Cursive Looped" w:hAnsi="Twinkl Cursive Looped"/>
                <w:sz w:val="20"/>
                <w:szCs w:val="20"/>
              </w:rPr>
              <w:t xml:space="preserve">a punctuation mark to show something belongs to someone. </w:t>
            </w:r>
          </w:p>
          <w:p w14:paraId="5FDF7AA5" w14:textId="43788D14" w:rsidR="0004175B" w:rsidRPr="001D2241" w:rsidRDefault="0004175B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</w:p>
        </w:tc>
      </w:tr>
      <w:tr w:rsidR="00861D0F" w:rsidRPr="00BB0027" w14:paraId="27315400" w14:textId="77777777" w:rsidTr="001D2241">
        <w:trPr>
          <w:trHeight w:val="45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EBEB"/>
          </w:tcPr>
          <w:p w14:paraId="7FE0EA98" w14:textId="77777777" w:rsidR="00861D0F" w:rsidRPr="00BB0027" w:rsidRDefault="00861D0F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294C752" w14:textId="0BBD34F2" w:rsidR="00861D0F" w:rsidRDefault="00930323" w:rsidP="000417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explained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50AF899A" w14:textId="158769E8" w:rsidR="00861D0F" w:rsidRPr="00557D3D" w:rsidRDefault="00E304DF" w:rsidP="0004175B">
            <w:pPr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lightning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793EB9AD" w14:textId="17EE3876" w:rsidR="00861D0F" w:rsidRDefault="00E304DF" w:rsidP="0004175B">
            <w:pPr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individual</w:t>
            </w:r>
          </w:p>
        </w:tc>
        <w:tc>
          <w:tcPr>
            <w:tcW w:w="1985" w:type="dxa"/>
            <w:gridSpan w:val="2"/>
            <w:vMerge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6660ECA" w14:textId="77777777" w:rsidR="00861D0F" w:rsidRPr="009A6EA3" w:rsidRDefault="00861D0F" w:rsidP="009A6EA3">
            <w:pPr>
              <w:ind w:firstLine="720"/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44525FC8" w14:textId="77777777" w:rsidR="00861D0F" w:rsidRPr="001D2241" w:rsidRDefault="00861D0F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</w:p>
        </w:tc>
      </w:tr>
      <w:tr w:rsidR="0004175B" w:rsidRPr="00BB0027" w14:paraId="50174DF0" w14:textId="77777777" w:rsidTr="001D2241">
        <w:trPr>
          <w:trHeight w:val="15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EBEB"/>
          </w:tcPr>
          <w:p w14:paraId="1632F8A9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</w:tcPr>
          <w:p w14:paraId="3C7A2790" w14:textId="77777777" w:rsidR="0004175B" w:rsidRPr="00557D3D" w:rsidRDefault="00974EB6" w:rsidP="0004175B">
            <w:pPr>
              <w:jc w:val="center"/>
              <w:rPr>
                <w:rFonts w:cstheme="minorHAnsi"/>
              </w:rPr>
            </w:pPr>
            <w:r w:rsidRPr="00557D3D">
              <w:rPr>
                <w:rFonts w:cstheme="minorHAnsi"/>
              </w:rPr>
              <w:t xml:space="preserve">explanation </w:t>
            </w:r>
          </w:p>
        </w:tc>
        <w:tc>
          <w:tcPr>
            <w:tcW w:w="1595" w:type="dxa"/>
            <w:gridSpan w:val="2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</w:tcPr>
          <w:p w14:paraId="354C93AF" w14:textId="201779F5" w:rsidR="0004175B" w:rsidRPr="00557D3D" w:rsidRDefault="00E304DF" w:rsidP="0004175B">
            <w:pPr>
              <w:jc w:val="center"/>
              <w:rPr>
                <w:rFonts w:cstheme="minorHAnsi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carbon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E1FF"/>
          </w:tcPr>
          <w:p w14:paraId="55CA6848" w14:textId="08D7FE73" w:rsidR="0004175B" w:rsidRPr="00557D3D" w:rsidRDefault="00E304DF" w:rsidP="0004175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community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10F657A" w14:textId="0C30BF18" w:rsidR="0004175B" w:rsidRPr="009A6EA3" w:rsidRDefault="001D2241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  <w:r>
              <w:rPr>
                <w:rFonts w:ascii="Twinkl Cursive Looped" w:hAnsi="Twinkl Cursive Looped" w:cstheme="minorHAnsi"/>
                <w:b/>
                <w:sz w:val="20"/>
              </w:rPr>
              <w:t>ellipsis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05A71FC1" w14:textId="451FA681" w:rsidR="001D2241" w:rsidRPr="001D2241" w:rsidRDefault="001D2241" w:rsidP="001D224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1D2241">
              <w:rPr>
                <w:rFonts w:ascii="Twinkl Cursive Looped" w:hAnsi="Twinkl Cursive Looped"/>
                <w:sz w:val="20"/>
                <w:szCs w:val="20"/>
              </w:rPr>
              <w:t>a series of three dots to indicate tailing off or interruption, or a hesitation or pause.</w:t>
            </w:r>
          </w:p>
          <w:p w14:paraId="71FE9E99" w14:textId="5FCBD9BB" w:rsidR="0004175B" w:rsidRPr="001D2241" w:rsidRDefault="0004175B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</w:p>
        </w:tc>
      </w:tr>
      <w:tr w:rsidR="0004175B" w:rsidRPr="00BB0027" w14:paraId="520AB69A" w14:textId="77777777" w:rsidTr="001521D0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915E1DB" w14:textId="77777777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47865717" w14:textId="63445650" w:rsidR="004A1B07" w:rsidRDefault="001D2241" w:rsidP="004A1B07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58240" behindDoc="0" locked="0" layoutInCell="1" allowOverlap="1" wp14:anchorId="57377400" wp14:editId="45B4AB1B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-3175</wp:posOffset>
                  </wp:positionV>
                  <wp:extent cx="930258" cy="1428750"/>
                  <wp:effectExtent l="0" t="0" r="381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58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C7E09B" w14:textId="208566A6" w:rsidR="0004175B" w:rsidRDefault="0004175B" w:rsidP="004A1B07">
            <w:pPr>
              <w:jc w:val="center"/>
              <w:rPr>
                <w:rFonts w:ascii="Twinkl Cursive Looped" w:hAnsi="Twinkl Cursive Looped"/>
              </w:rPr>
            </w:pPr>
          </w:p>
          <w:p w14:paraId="1A004638" w14:textId="3D7D4E46" w:rsidR="00596AAF" w:rsidRPr="00BB0027" w:rsidRDefault="00596AAF" w:rsidP="00C43C5E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179296C2" w14:textId="7DFDA5DB" w:rsidR="0004175B" w:rsidRPr="00A27113" w:rsidRDefault="00EA11D9" w:rsidP="004A1B07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A6D3D4" wp14:editId="2850DDC1">
                  <wp:extent cx="1167021" cy="1457325"/>
                  <wp:effectExtent l="0" t="0" r="0" b="0"/>
                  <wp:docPr id="4" name="Picture 4" descr="C:\Users\RStephens\AppData\Local\Microsoft\Windows\INetCache\Content.MSO\E1011A1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Stephens\AppData\Local\Microsoft\Windows\INetCache\Content.MSO\E1011A1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396" cy="1469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1D0F">
              <w:fldChar w:fldCharType="begin"/>
            </w:r>
            <w:r w:rsidR="00C43C5E">
              <w:instrText xml:space="preserve"> INCLUDEPICTURE "C:\\Users\\rebeccastephens\\Library\\Group Containers\\UBF8T346G9.ms\\WebArchiveCopyPasteTempFiles\\com.microsoft.Word\\job-application_letter.png" \* MERGEFORMAT </w:instrText>
            </w:r>
            <w:r w:rsidR="00861D0F">
              <w:fldChar w:fldCharType="end"/>
            </w:r>
          </w:p>
        </w:tc>
        <w:tc>
          <w:tcPr>
            <w:tcW w:w="1985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DAE3DBB" w14:textId="77777777" w:rsidR="0004175B" w:rsidRPr="009A6EA3" w:rsidRDefault="0004175B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5083240C" w14:textId="77777777" w:rsidR="0004175B" w:rsidRPr="001D2241" w:rsidRDefault="0004175B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</w:p>
        </w:tc>
      </w:tr>
      <w:tr w:rsidR="00613DFF" w:rsidRPr="00BB0027" w14:paraId="18D2E7EA" w14:textId="77777777" w:rsidTr="005A1CB0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000C0E69" w14:textId="77777777" w:rsidR="00613DFF" w:rsidRPr="00BB0027" w:rsidRDefault="00613DFF" w:rsidP="00613DFF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69918B2A" w14:textId="77777777" w:rsidR="00613DFF" w:rsidRPr="00BB0027" w:rsidRDefault="00613DFF" w:rsidP="00613DFF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0F94ACDE" w14:textId="77777777" w:rsidR="00613DFF" w:rsidRPr="00BB0027" w:rsidRDefault="00613DFF" w:rsidP="00613DFF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5B88342" w14:textId="6B039B3A" w:rsidR="00613DFF" w:rsidRPr="009A6EA3" w:rsidRDefault="009A6EA3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  <w:r w:rsidRPr="009A6EA3">
              <w:rPr>
                <w:rFonts w:ascii="Twinkl Cursive Looped" w:hAnsi="Twinkl Cursive Looped" w:cstheme="minorHAnsi"/>
                <w:b/>
                <w:sz w:val="20"/>
              </w:rPr>
              <w:t>parenthesis</w:t>
            </w:r>
          </w:p>
        </w:tc>
        <w:tc>
          <w:tcPr>
            <w:tcW w:w="3984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290672D" w14:textId="3376E3AD" w:rsidR="00613DFF" w:rsidRPr="001D2241" w:rsidRDefault="009A6EA3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  <w:r w:rsidRPr="001D2241">
              <w:rPr>
                <w:rFonts w:ascii="Twinkl Cursive Looped" w:hAnsi="Twinkl Cursive Looped" w:cstheme="minorHAnsi"/>
                <w:sz w:val="20"/>
              </w:rPr>
              <w:t>additional information added to a sentence using brackets, dashes or commas</w:t>
            </w:r>
          </w:p>
        </w:tc>
      </w:tr>
      <w:tr w:rsidR="00613DFF" w:rsidRPr="00BB0027" w14:paraId="74C06FE9" w14:textId="77777777" w:rsidTr="001521D0">
        <w:trPr>
          <w:trHeight w:val="271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6E17C92E" w14:textId="36AD1F02" w:rsidR="00A27113" w:rsidRPr="00C84CAA" w:rsidRDefault="009A6EA3" w:rsidP="009A6EA3">
            <w:pPr>
              <w:rPr>
                <w:rFonts w:cstheme="minorHAnsi"/>
                <w:sz w:val="20"/>
                <w:szCs w:val="20"/>
              </w:rPr>
            </w:pPr>
            <w:r w:rsidRPr="00C84CAA">
              <w:rPr>
                <w:rFonts w:cstheme="minorHAnsi"/>
                <w:sz w:val="20"/>
                <w:szCs w:val="20"/>
              </w:rPr>
              <w:t xml:space="preserve">Our class text is </w:t>
            </w:r>
            <w:r>
              <w:rPr>
                <w:rFonts w:cstheme="minorHAnsi"/>
                <w:sz w:val="20"/>
                <w:szCs w:val="20"/>
              </w:rPr>
              <w:t>‘</w:t>
            </w:r>
            <w:r w:rsidR="001D2241">
              <w:rPr>
                <w:rFonts w:cstheme="minorHAnsi"/>
                <w:sz w:val="20"/>
                <w:szCs w:val="20"/>
              </w:rPr>
              <w:t xml:space="preserve">Kid Scientist’ by Lisa Hoffman. We will also be looking at ‘The Herald’ reported by Ace Woodland. 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18DED5D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5CD7C1CE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C32DE71" w14:textId="77777777" w:rsidR="00613DFF" w:rsidRPr="009A6EA3" w:rsidRDefault="00613DFF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268C7064" w14:textId="77777777" w:rsidR="00613DFF" w:rsidRPr="001D2241" w:rsidRDefault="00613DFF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</w:p>
        </w:tc>
      </w:tr>
      <w:tr w:rsidR="00613DFF" w:rsidRPr="00BB0027" w14:paraId="3387FBF1" w14:textId="77777777" w:rsidTr="009A6EA3">
        <w:trPr>
          <w:trHeight w:val="37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159237B5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256FCA2F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7CAAC" w:themeFill="accent2" w:themeFillTint="66"/>
            <w:vAlign w:val="center"/>
          </w:tcPr>
          <w:p w14:paraId="4CAC4617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809B21B" w14:textId="62B73D97" w:rsidR="00613DFF" w:rsidRPr="009A6EA3" w:rsidRDefault="001D2241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  <w:r>
              <w:rPr>
                <w:rFonts w:ascii="Twinkl Cursive Looped" w:hAnsi="Twinkl Cursive Looped" w:cstheme="minorHAnsi"/>
                <w:b/>
                <w:sz w:val="20"/>
              </w:rPr>
              <w:t>ambiguity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77026FCD" w14:textId="5F825A89" w:rsidR="00613DFF" w:rsidRPr="001D2241" w:rsidRDefault="001D2241" w:rsidP="001D224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1D2241">
              <w:rPr>
                <w:rFonts w:ascii="Twinkl Cursive Looped" w:hAnsi="Twinkl Cursive Looped"/>
                <w:sz w:val="20"/>
                <w:szCs w:val="20"/>
              </w:rPr>
              <w:t xml:space="preserve">when a sentence could be interpreted as having more than one meaning, confusing the reader. </w:t>
            </w:r>
          </w:p>
        </w:tc>
      </w:tr>
      <w:tr w:rsidR="00613DFF" w:rsidRPr="00BB0027" w14:paraId="3A4B5B0B" w14:textId="77777777" w:rsidTr="00C43C5E">
        <w:trPr>
          <w:trHeight w:val="34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02D918C2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5D977389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2555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CAAC" w:themeFill="accent2" w:themeFillTint="66"/>
          </w:tcPr>
          <w:p w14:paraId="16383D4B" w14:textId="77777777" w:rsidR="00613DFF" w:rsidRPr="00BB0027" w:rsidRDefault="00613DFF" w:rsidP="00613DFF">
            <w:pPr>
              <w:rPr>
                <w:rFonts w:ascii="Twinkl Cursive Looped" w:hAnsi="Twinkl Cursive Looped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942DA8" w14:textId="545D615F" w:rsidR="00613DFF" w:rsidRPr="009A6EA3" w:rsidRDefault="009A6EA3" w:rsidP="009A6EA3">
            <w:pPr>
              <w:jc w:val="center"/>
              <w:rPr>
                <w:rFonts w:ascii="Twinkl Cursive Looped" w:hAnsi="Twinkl Cursive Looped" w:cstheme="minorHAnsi"/>
                <w:b/>
                <w:sz w:val="20"/>
              </w:rPr>
            </w:pPr>
            <w:r w:rsidRPr="009A6EA3">
              <w:rPr>
                <w:rFonts w:ascii="Twinkl Cursive Looped" w:hAnsi="Twinkl Cursive Looped" w:cstheme="minorHAnsi"/>
                <w:b/>
                <w:sz w:val="20"/>
              </w:rPr>
              <w:t>bullet points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CCCC"/>
            <w:vAlign w:val="center"/>
          </w:tcPr>
          <w:p w14:paraId="7DA83D7A" w14:textId="45D1ED93" w:rsidR="00613DFF" w:rsidRPr="001D2241" w:rsidRDefault="009A6EA3" w:rsidP="009A6EA3">
            <w:pPr>
              <w:jc w:val="both"/>
              <w:rPr>
                <w:rFonts w:ascii="Twinkl Cursive Looped" w:hAnsi="Twinkl Cursive Looped" w:cstheme="minorHAnsi"/>
                <w:sz w:val="20"/>
              </w:rPr>
            </w:pPr>
            <w:r w:rsidRPr="001D2241">
              <w:rPr>
                <w:rFonts w:ascii="Twinkl Cursive Looped" w:hAnsi="Twinkl Cursive Looped" w:cstheme="minorHAnsi"/>
                <w:sz w:val="20"/>
              </w:rPr>
              <w:t xml:space="preserve">a series of dots used next to short items in a vertical list. </w:t>
            </w:r>
          </w:p>
        </w:tc>
      </w:tr>
      <w:tr w:rsidR="00613DFF" w:rsidRPr="00BB0027" w14:paraId="552E9457" w14:textId="77777777" w:rsidTr="001521D0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7F09A39" w14:textId="77777777" w:rsidR="00613DFF" w:rsidRPr="00613DFF" w:rsidRDefault="00613DFF" w:rsidP="00613DFF">
            <w:pPr>
              <w:jc w:val="center"/>
              <w:rPr>
                <w:rFonts w:cstheme="minorHAnsi"/>
                <w:b/>
                <w:sz w:val="18"/>
              </w:rPr>
            </w:pPr>
            <w:r w:rsidRPr="00613DFF">
              <w:rPr>
                <w:rFonts w:cstheme="minorHAnsi"/>
                <w:b/>
                <w:sz w:val="18"/>
              </w:rPr>
              <w:t>Examples of sentences taught this half-term, including ‘Alan Peat’ sentences: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1FF"/>
            <w:vAlign w:val="center"/>
          </w:tcPr>
          <w:p w14:paraId="645965C1" w14:textId="77777777" w:rsidR="00613DFF" w:rsidRPr="00613DFF" w:rsidRDefault="00613DFF" w:rsidP="00613DFF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1</w:t>
            </w:r>
            <w:r w:rsidRPr="00613DFF">
              <w:rPr>
                <w:rFonts w:cstheme="minorHAnsi"/>
                <w:b/>
                <w:vertAlign w:val="superscript"/>
              </w:rPr>
              <w:t>st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54A1906D" w14:textId="5708475A" w:rsidR="00613DFF" w:rsidRPr="00613DFF" w:rsidRDefault="00613DFF" w:rsidP="00613DFF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613DFF">
              <w:rPr>
                <w:rFonts w:cstheme="minorHAnsi"/>
                <w:sz w:val="20"/>
                <w:szCs w:val="20"/>
              </w:rPr>
              <w:t xml:space="preserve">When_; when_; when_; then_. </w:t>
            </w:r>
            <w:r w:rsidR="004A1B07" w:rsidRPr="00613DFF">
              <w:rPr>
                <w:rFonts w:cstheme="minorHAnsi"/>
                <w:sz w:val="20"/>
                <w:szCs w:val="20"/>
              </w:rPr>
              <w:t>S</w:t>
            </w:r>
            <w:r w:rsidRPr="00613DFF">
              <w:rPr>
                <w:rFonts w:cstheme="minorHAnsi"/>
                <w:sz w:val="20"/>
                <w:szCs w:val="20"/>
              </w:rPr>
              <w:t>entences</w:t>
            </w:r>
            <w:r w:rsidR="004A1B07">
              <w:rPr>
                <w:rFonts w:cstheme="minorHAnsi"/>
                <w:sz w:val="20"/>
                <w:szCs w:val="20"/>
              </w:rPr>
              <w:t xml:space="preserve"> </w:t>
            </w:r>
            <w:r w:rsidR="004A1B07" w:rsidRPr="004A1B07">
              <w:rPr>
                <w:rFonts w:cstheme="minorHAnsi"/>
                <w:color w:val="00B050"/>
                <w:sz w:val="20"/>
                <w:szCs w:val="20"/>
              </w:rPr>
              <w:t>When tumultuous thunder shakes the ground; when blinding lightning tears the sky; when storm clouds block every ray of hopeful light, then you know the Kraken is approaching.</w:t>
            </w:r>
          </w:p>
        </w:tc>
      </w:tr>
      <w:tr w:rsidR="00613DFF" w:rsidRPr="00BB0027" w14:paraId="3FDB2129" w14:textId="77777777" w:rsidTr="001521D0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76FDB946" w14:textId="77777777" w:rsidR="00613DFF" w:rsidRPr="00613DFF" w:rsidRDefault="00613DFF" w:rsidP="00613DFF">
            <w:pPr>
              <w:rPr>
                <w:rFonts w:cstheme="minorHAnsi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1FF"/>
            <w:vAlign w:val="center"/>
          </w:tcPr>
          <w:p w14:paraId="7EB9B34E" w14:textId="77777777" w:rsidR="00613DFF" w:rsidRPr="00613DFF" w:rsidRDefault="00613DFF" w:rsidP="00613DFF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2</w:t>
            </w:r>
            <w:r w:rsidRPr="00613DFF">
              <w:rPr>
                <w:rFonts w:cstheme="minorHAnsi"/>
                <w:b/>
                <w:vertAlign w:val="superscript"/>
              </w:rPr>
              <w:t>nd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3520A15C" w14:textId="19806166" w:rsidR="00613DFF" w:rsidRPr="004A1B07" w:rsidRDefault="00613DFF" w:rsidP="00613DFF">
            <w:pPr>
              <w:rPr>
                <w:rFonts w:ascii="Comic Sans MS" w:hAnsi="Comic Sans MS"/>
                <w:sz w:val="20"/>
                <w:szCs w:val="20"/>
              </w:rPr>
            </w:pPr>
            <w:r w:rsidRPr="00613DFF">
              <w:rPr>
                <w:rFonts w:cstheme="minorHAnsi"/>
                <w:sz w:val="20"/>
                <w:szCs w:val="20"/>
              </w:rPr>
              <w:t>Imagine 3 examples: sentences</w:t>
            </w:r>
            <w:r w:rsidR="004A1B07">
              <w:rPr>
                <w:rFonts w:cstheme="minorHAnsi"/>
                <w:sz w:val="20"/>
                <w:szCs w:val="20"/>
              </w:rPr>
              <w:t xml:space="preserve">  </w:t>
            </w:r>
            <w:r w:rsidR="004A1B07" w:rsidRPr="004A1B07">
              <w:rPr>
                <w:rFonts w:cstheme="minorHAnsi"/>
                <w:color w:val="00B050"/>
                <w:sz w:val="20"/>
                <w:szCs w:val="20"/>
              </w:rPr>
              <w:t>Imagine a time when people may not be afraid, when life might be much simpler, when everyone could help each other: this is the story of that time</w:t>
            </w:r>
          </w:p>
        </w:tc>
      </w:tr>
      <w:tr w:rsidR="00613DFF" w:rsidRPr="00BB0027" w14:paraId="2D9EB2D4" w14:textId="77777777" w:rsidTr="001521D0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1FF"/>
            <w:vAlign w:val="center"/>
          </w:tcPr>
          <w:p w14:paraId="5493FA75" w14:textId="77777777" w:rsidR="00613DFF" w:rsidRPr="00613DFF" w:rsidRDefault="00613DFF" w:rsidP="00613DFF">
            <w:pPr>
              <w:rPr>
                <w:rFonts w:cstheme="minorHAnsi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FE1FF"/>
            <w:vAlign w:val="center"/>
          </w:tcPr>
          <w:p w14:paraId="4BFC4F2B" w14:textId="77777777" w:rsidR="00613DFF" w:rsidRPr="00613DFF" w:rsidRDefault="00613DFF" w:rsidP="00613DFF">
            <w:pPr>
              <w:jc w:val="center"/>
              <w:rPr>
                <w:rFonts w:cstheme="minorHAnsi"/>
                <w:b/>
              </w:rPr>
            </w:pPr>
            <w:r w:rsidRPr="00613DFF">
              <w:rPr>
                <w:rFonts w:cstheme="minorHAnsi"/>
                <w:b/>
              </w:rPr>
              <w:t>3</w:t>
            </w:r>
            <w:r w:rsidRPr="00613DFF">
              <w:rPr>
                <w:rFonts w:cstheme="minorHAnsi"/>
                <w:b/>
                <w:vertAlign w:val="superscript"/>
              </w:rPr>
              <w:t>rd</w:t>
            </w:r>
            <w:r w:rsidRPr="00613DFF">
              <w:rPr>
                <w:rFonts w:cstheme="minorHAnsi"/>
                <w:b/>
              </w:rPr>
              <w:t xml:space="preserve"> Sentence type:</w:t>
            </w:r>
          </w:p>
        </w:tc>
        <w:tc>
          <w:tcPr>
            <w:tcW w:w="11347" w:type="dxa"/>
            <w:gridSpan w:val="7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E1FF"/>
            <w:vAlign w:val="center"/>
          </w:tcPr>
          <w:p w14:paraId="2975F758" w14:textId="77777777" w:rsidR="00613DFF" w:rsidRPr="004A1B07" w:rsidRDefault="00613DFF" w:rsidP="00613DFF">
            <w:pPr>
              <w:rPr>
                <w:rFonts w:ascii="Comic Sans MS" w:hAnsi="Comic Sans MS"/>
                <w:sz w:val="20"/>
                <w:szCs w:val="20"/>
              </w:rPr>
            </w:pPr>
            <w:r w:rsidRPr="00613DFF">
              <w:rPr>
                <w:rFonts w:cstheme="minorHAnsi"/>
                <w:sz w:val="20"/>
                <w:szCs w:val="20"/>
              </w:rPr>
              <w:t>Some; others sentences</w:t>
            </w:r>
            <w:r w:rsidR="004A1B07">
              <w:rPr>
                <w:rFonts w:cstheme="minorHAnsi"/>
                <w:sz w:val="20"/>
                <w:szCs w:val="20"/>
              </w:rPr>
              <w:t xml:space="preserve"> </w:t>
            </w:r>
            <w:r w:rsidR="004A1B07" w:rsidRPr="004A1B07">
              <w:rPr>
                <w:rFonts w:cstheme="minorHAnsi"/>
                <w:color w:val="00B050"/>
                <w:sz w:val="20"/>
                <w:szCs w:val="20"/>
              </w:rPr>
              <w:t>Some people love football; others just can’t stand it</w:t>
            </w:r>
          </w:p>
        </w:tc>
      </w:tr>
    </w:tbl>
    <w:p w14:paraId="3C3F29E9" w14:textId="77777777" w:rsidR="004921AC" w:rsidRPr="00823A09" w:rsidRDefault="004921AC" w:rsidP="004921AC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lastRenderedPageBreak/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AD128F">
        <w:rPr>
          <w:rFonts w:ascii="Twinkl Cursive Looped" w:hAnsi="Twinkl Cursive Looped"/>
          <w:b/>
          <w:sz w:val="48"/>
          <w:szCs w:val="48"/>
        </w:rPr>
        <w:t xml:space="preserve"> </w:t>
      </w:r>
      <w:r w:rsidR="00AD128F">
        <w:rPr>
          <w:rFonts w:ascii="Twinkl Cursive Looped" w:hAnsi="Twinkl Cursive Looped"/>
          <w:b/>
          <w:color w:val="FF0000"/>
          <w:sz w:val="18"/>
          <w:szCs w:val="18"/>
        </w:rPr>
        <w:t xml:space="preserve">Concepts in Red have been taught in previous year groups but should still be </w:t>
      </w:r>
      <w:r w:rsidR="00E75F63">
        <w:rPr>
          <w:rFonts w:ascii="Twinkl Cursive Looped" w:hAnsi="Twinkl Cursive Looped"/>
          <w:b/>
          <w:color w:val="FF0000"/>
          <w:sz w:val="18"/>
          <w:szCs w:val="18"/>
        </w:rPr>
        <w:t>included</w:t>
      </w:r>
      <w:r w:rsidR="00AD128F">
        <w:rPr>
          <w:rFonts w:ascii="Twinkl Cursive Looped" w:hAnsi="Twinkl Cursive Looped"/>
          <w:b/>
          <w:color w:val="FF0000"/>
          <w:sz w:val="18"/>
          <w:szCs w:val="18"/>
        </w:rPr>
        <w:t xml:space="preserve"> in Key Vocabulary list where they are relevant, and where understanding them is a vital step in the children’s next learning journey.</w:t>
      </w:r>
    </w:p>
    <w:p w14:paraId="5E37A0A4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CE3557">
        <w:rPr>
          <w:rFonts w:ascii="Twinkl Cursive Looped" w:hAnsi="Twinkl Cursive Looped"/>
          <w:b/>
          <w:color w:val="FF0000"/>
          <w:sz w:val="20"/>
          <w:szCs w:val="20"/>
        </w:rPr>
        <w:t xml:space="preserve">noun: </w:t>
      </w:r>
      <w:r w:rsidRPr="00CE3557">
        <w:rPr>
          <w:rFonts w:ascii="Twinkl Cursive Looped" w:hAnsi="Twinkl Cursive Looped"/>
          <w:color w:val="FF0000"/>
          <w:sz w:val="20"/>
          <w:szCs w:val="20"/>
        </w:rPr>
        <w:t xml:space="preserve">the name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of an object, place, time. </w:t>
      </w:r>
    </w:p>
    <w:p w14:paraId="171A9AF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singular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singular noun (e.g. lion) shows that there is only one object.</w:t>
      </w:r>
    </w:p>
    <w:p w14:paraId="72B85C2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plural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plural noun (e.g. lions) shows that there is more than one of that object.</w:t>
      </w:r>
    </w:p>
    <w:p w14:paraId="25B3731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determiner: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introduces and defines a noun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a, an, the, these, those, every, many, two.</w:t>
      </w:r>
    </w:p>
    <w:p w14:paraId="70534B8A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consonant: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any letter of the alphabet that is not a vowel</w:t>
      </w:r>
    </w:p>
    <w:p w14:paraId="4685D595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vowel: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five letters of the alphabet are vowels – a, e, 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i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>, o, u</w:t>
      </w:r>
    </w:p>
    <w:p w14:paraId="175F971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proper noun: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nouns that are names of people and places need capital letters.</w:t>
      </w:r>
    </w:p>
    <w:p w14:paraId="493303CC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pronoun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word such as ‘he’, ‘it’, ‘they’ that are used instead of a noun.</w:t>
      </w:r>
    </w:p>
    <w:p w14:paraId="452591C9" w14:textId="77777777" w:rsidR="00CE3557" w:rsidRPr="00DA4A59" w:rsidRDefault="00CE3557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relative pronoun: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a word that is used to introduce a relative clause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which, who, whose, that, </w:t>
      </w:r>
    </w:p>
    <w:p w14:paraId="4D569C5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18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possessive pronoun: </w:t>
      </w:r>
      <w:r w:rsidRPr="00DA4A59">
        <w:rPr>
          <w:rFonts w:ascii="Twinkl Cursive Looped" w:hAnsi="Twinkl Cursive Looped"/>
          <w:color w:val="FF0000"/>
          <w:sz w:val="18"/>
        </w:rPr>
        <w:t xml:space="preserve">a pronoun that shows possession </w:t>
      </w:r>
      <w:proofErr w:type="gramStart"/>
      <w:r w:rsidRPr="00DA4A59">
        <w:rPr>
          <w:rFonts w:ascii="Twinkl Cursive Looped" w:hAnsi="Twinkl Cursive Looped"/>
          <w:color w:val="FF0000"/>
          <w:sz w:val="18"/>
        </w:rPr>
        <w:t>e.g</w:t>
      </w:r>
      <w:r w:rsidRPr="00DA4A59">
        <w:rPr>
          <w:rFonts w:ascii="Twinkl Cursive Looped" w:hAnsi="Twinkl Cursive Looped"/>
          <w:i/>
          <w:color w:val="FF0000"/>
          <w:sz w:val="18"/>
        </w:rPr>
        <w:t>.</w:t>
      </w:r>
      <w:proofErr w:type="gramEnd"/>
      <w:r w:rsidRPr="00DA4A59">
        <w:rPr>
          <w:rFonts w:ascii="Twinkl Cursive Looped" w:hAnsi="Twinkl Cursive Looped"/>
          <w:i/>
          <w:color w:val="FF0000"/>
          <w:sz w:val="18"/>
        </w:rPr>
        <w:t xml:space="preserve"> mine, ours, hers, his, theirs, and yours.</w:t>
      </w:r>
    </w:p>
    <w:p w14:paraId="0EB8AB05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noun phrase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short clause that uses adjectives to describe a noun</w:t>
      </w:r>
    </w:p>
    <w:p w14:paraId="5D85AA7E" w14:textId="77777777" w:rsidR="004D79F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adjective: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that describes a noun, including colours and sizes</w:t>
      </w:r>
    </w:p>
    <w:p w14:paraId="6BEA8F25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synonym: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a word that has a similar meaning to another word</w:t>
      </w:r>
    </w:p>
    <w:p w14:paraId="20826372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antonym: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a word that has the opposite meaning to another word</w:t>
      </w:r>
    </w:p>
    <w:p w14:paraId="452DE08F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for an action. Changing the verb can change the tense of the writing</w:t>
      </w:r>
    </w:p>
    <w:p w14:paraId="0C0CA71E" w14:textId="77777777" w:rsidR="00CE3557" w:rsidRPr="00DA4A59" w:rsidRDefault="00CE3557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modal 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 additional verb that qualifies the main verb in a sentence e.g. must, should, could, might, may, will, does</w:t>
      </w:r>
    </w:p>
    <w:p w14:paraId="5C73E33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verb inflections: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how verbs change according to tense or subject e.g. I do, he does</w:t>
      </w:r>
    </w:p>
    <w:p w14:paraId="64E0B375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Standard English: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grammatically correct form of written and spoken English</w:t>
      </w:r>
    </w:p>
    <w:p w14:paraId="1B5180B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dialect: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local spoken forms of English that do not use the correct inflections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you was</w:t>
      </w:r>
    </w:p>
    <w:p w14:paraId="20C3FE4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word family: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group of words that share a common root word and are similar in meaning</w:t>
      </w:r>
    </w:p>
    <w:p w14:paraId="19FF48DB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suffix: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an ending that is added to the end of root word to change its meaning</w:t>
      </w:r>
    </w:p>
    <w:p w14:paraId="719AC994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prefix: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starter that is added to the beginning a root word to change its meaning</w:t>
      </w:r>
    </w:p>
    <w:p w14:paraId="5A3432AB" w14:textId="77777777" w:rsidR="004D79F9" w:rsidRPr="00DA4A59" w:rsidRDefault="004D79F9" w:rsidP="004D79F9">
      <w:pPr>
        <w:ind w:left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past tense: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describing things that have happened in the past</w:t>
      </w:r>
    </w:p>
    <w:p w14:paraId="1F88A65C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lastRenderedPageBreak/>
        <w:t xml:space="preserve">present tense: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describing things that happen now, or are happening now</w:t>
      </w:r>
    </w:p>
    <w:p w14:paraId="5862E1E6" w14:textId="77777777" w:rsidR="00AD128F" w:rsidRPr="00DA4A59" w:rsidRDefault="004D79F9" w:rsidP="00AD128F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present perfect tense: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recent past-tense verb form using has/have and the past participle</w:t>
      </w:r>
    </w:p>
    <w:p w14:paraId="64812386" w14:textId="77777777" w:rsidR="004D79F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progressive tenses: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using the verb ‘to be’ with the –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ing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form of the verb in the present or past tense</w:t>
      </w:r>
    </w:p>
    <w:p w14:paraId="493CA5E5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active: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where the subject (person doing the verb) is first in the sentence: I broke the window.</w:t>
      </w:r>
    </w:p>
    <w:p w14:paraId="36B51058" w14:textId="77777777" w:rsidR="00AD128F" w:rsidRPr="00AD128F" w:rsidRDefault="00AD128F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passive:</w:t>
      </w:r>
      <w:r>
        <w:rPr>
          <w:rFonts w:ascii="Twinkl Cursive Looped" w:hAnsi="Twinkl Cursive Looped"/>
          <w:b/>
          <w:sz w:val="20"/>
          <w:szCs w:val="20"/>
        </w:rPr>
        <w:t xml:space="preserve"> </w:t>
      </w:r>
      <w:r>
        <w:rPr>
          <w:rFonts w:ascii="Twinkl Cursive Looped" w:hAnsi="Twinkl Cursive Looped"/>
          <w:sz w:val="20"/>
          <w:szCs w:val="20"/>
        </w:rPr>
        <w:t>where the subject (person doing the verb) is not first in the sentence, or is completely missing: The window was broken (by me).</w:t>
      </w:r>
    </w:p>
    <w:p w14:paraId="5B40C4C0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adverb: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word that describes how a verb is done – often ending in –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ly</w:t>
      </w:r>
      <w:proofErr w:type="spellEnd"/>
    </w:p>
    <w:p w14:paraId="5EC8F036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adverbial phrase: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several words that do the job of an adverb, explaining how, why,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where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or how often a verb is done.</w:t>
      </w:r>
    </w:p>
    <w:p w14:paraId="5DB42820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fronted adverbial: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phrase that opens a sentence explaining how or why the verb was done e.g. Later that day,</w:t>
      </w:r>
    </w:p>
    <w:p w14:paraId="63742BAA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preposition: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describes the position of an object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in, under, between, behind, </w:t>
      </w:r>
      <w:proofErr w:type="spellStart"/>
      <w:r w:rsidRPr="00DA4A59">
        <w:rPr>
          <w:rFonts w:ascii="Twinkl Cursive Looped" w:hAnsi="Twinkl Cursive Looped"/>
          <w:color w:val="FF0000"/>
          <w:sz w:val="20"/>
          <w:szCs w:val="20"/>
        </w:rPr>
        <w:t>through</w:t>
      </w:r>
      <w:proofErr w:type="spell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, outside, </w:t>
      </w:r>
    </w:p>
    <w:p w14:paraId="7ABC0301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punctuation: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marks made in writing to help the reader understand what is written</w:t>
      </w:r>
    </w:p>
    <w:p w14:paraId="19CC2CEF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apostrophe: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punctuation mark to show 1) letters are missing from a contracted word 2) something belongs to someone</w:t>
      </w:r>
    </w:p>
    <w:p w14:paraId="48E4922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contraction: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apostrophe of contraction shows a letter or letters are missing.</w:t>
      </w:r>
    </w:p>
    <w:p w14:paraId="03C6FCDE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possession: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apostrophe of possession shows something belongs to someone</w:t>
      </w:r>
    </w:p>
    <w:p w14:paraId="03DF945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comma: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a punctuation mark used to separate items in a list, or to separate clauses in a sentence</w:t>
      </w:r>
    </w:p>
    <w:p w14:paraId="3349755D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inverted commas: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punctuation marks that go at the beginning and end of direct speech</w:t>
      </w:r>
    </w:p>
    <w:p w14:paraId="2428426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direct speech: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speech that shows exactly the words that were spoken or thought</w:t>
      </w:r>
    </w:p>
    <w:p w14:paraId="37877C06" w14:textId="77777777" w:rsidR="00EC7BF8" w:rsidRPr="00DA4A59" w:rsidRDefault="00EC7BF8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hyphen: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short line that joins two words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twenty-three, ice-cream</w:t>
      </w:r>
    </w:p>
    <w:p w14:paraId="63ADC486" w14:textId="77777777" w:rsidR="00EC7BF8" w:rsidRPr="00DA4A59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parenthesis: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additional information added to a sentence using brackets,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dashes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or commas</w:t>
      </w:r>
    </w:p>
    <w:p w14:paraId="1C593A6C" w14:textId="77777777" w:rsidR="00EC7BF8" w:rsidRPr="00DA4A59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brackets: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pair of curved vertical lines around additional information that indicate it can be ignored.</w:t>
      </w:r>
    </w:p>
    <w:p w14:paraId="262310BC" w14:textId="77777777" w:rsidR="00EC7BF8" w:rsidRDefault="00EC7BF8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dashes: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pair of lines around additional information that indicate its greater importance and emphasis</w:t>
      </w:r>
    </w:p>
    <w:p w14:paraId="2A45CB6C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ellipsis:</w:t>
      </w:r>
      <w:r w:rsidRPr="00DA4A59">
        <w:rPr>
          <w:rFonts w:ascii="Twinkl Cursive Looped" w:hAnsi="Twinkl Cursive Looped"/>
          <w:sz w:val="20"/>
          <w:szCs w:val="20"/>
        </w:rPr>
        <w:t xml:space="preserve"> a series of three dots to indicate tailing off or interruption, or a hesitation or pause.</w:t>
      </w:r>
    </w:p>
    <w:p w14:paraId="5299C0E1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bullet points:</w:t>
      </w:r>
      <w:r>
        <w:rPr>
          <w:rFonts w:ascii="Twinkl Cursive Looped" w:hAnsi="Twinkl Cursive Looped"/>
          <w:sz w:val="20"/>
          <w:szCs w:val="20"/>
        </w:rPr>
        <w:t xml:space="preserve"> a series of dots used next to short items in a vertical list</w:t>
      </w:r>
    </w:p>
    <w:p w14:paraId="6F895EFD" w14:textId="77777777" w:rsid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colon:</w:t>
      </w:r>
      <w:r>
        <w:rPr>
          <w:rFonts w:ascii="Twinkl Cursive Looped" w:hAnsi="Twinkl Cursive Looped"/>
          <w:sz w:val="20"/>
          <w:szCs w:val="20"/>
        </w:rPr>
        <w:t xml:space="preserve"> used to </w:t>
      </w:r>
      <w:r w:rsidR="00AD128F">
        <w:rPr>
          <w:rFonts w:ascii="Twinkl Cursive Looped" w:hAnsi="Twinkl Cursive Looped"/>
          <w:sz w:val="20"/>
          <w:szCs w:val="20"/>
        </w:rPr>
        <w:t>start</w:t>
      </w:r>
      <w:r>
        <w:rPr>
          <w:rFonts w:ascii="Twinkl Cursive Looped" w:hAnsi="Twinkl Cursive Looped"/>
          <w:sz w:val="20"/>
          <w:szCs w:val="20"/>
        </w:rPr>
        <w:t xml:space="preserve"> list</w:t>
      </w:r>
      <w:r w:rsidR="00AD128F">
        <w:rPr>
          <w:rFonts w:ascii="Twinkl Cursive Looped" w:hAnsi="Twinkl Cursive Looped"/>
          <w:sz w:val="20"/>
          <w:szCs w:val="20"/>
        </w:rPr>
        <w:t xml:space="preserve"> or other dependent clause</w:t>
      </w:r>
      <w:r>
        <w:rPr>
          <w:rFonts w:ascii="Twinkl Cursive Looped" w:hAnsi="Twinkl Cursive Looped"/>
          <w:sz w:val="20"/>
          <w:szCs w:val="20"/>
        </w:rPr>
        <w:t xml:space="preserve"> after a sentence finishes, often interpreted as meaning </w:t>
      </w:r>
      <w:r w:rsidRPr="00AD128F">
        <w:rPr>
          <w:rFonts w:ascii="Twinkl Cursive Looped" w:hAnsi="Twinkl Cursive Looped"/>
          <w:i/>
          <w:sz w:val="20"/>
          <w:szCs w:val="20"/>
        </w:rPr>
        <w:t>‘and here they are</w:t>
      </w:r>
      <w:r w:rsidR="00AD128F">
        <w:rPr>
          <w:rFonts w:ascii="Twinkl Cursive Looped" w:hAnsi="Twinkl Cursive Looped"/>
          <w:i/>
          <w:sz w:val="20"/>
          <w:szCs w:val="20"/>
        </w:rPr>
        <w:t xml:space="preserve"> / it is</w:t>
      </w:r>
      <w:r w:rsidRPr="00AD128F">
        <w:rPr>
          <w:rFonts w:ascii="Twinkl Cursive Looped" w:hAnsi="Twinkl Cursive Looped"/>
          <w:i/>
          <w:sz w:val="20"/>
          <w:szCs w:val="20"/>
        </w:rPr>
        <w:t>…’</w:t>
      </w:r>
    </w:p>
    <w:p w14:paraId="040DF54B" w14:textId="77777777" w:rsidR="00DA4A59" w:rsidRPr="00DA4A59" w:rsidRDefault="00DA4A59" w:rsidP="004D79F9">
      <w:pPr>
        <w:ind w:firstLine="720"/>
        <w:rPr>
          <w:rFonts w:ascii="Twinkl Cursive Looped" w:hAnsi="Twinkl Cursive Looped"/>
          <w:sz w:val="20"/>
          <w:szCs w:val="20"/>
        </w:rPr>
      </w:pPr>
      <w:r w:rsidRPr="00DA4A59">
        <w:rPr>
          <w:rFonts w:ascii="Twinkl Cursive Looped" w:hAnsi="Twinkl Cursive Looped"/>
          <w:b/>
          <w:sz w:val="20"/>
          <w:szCs w:val="20"/>
        </w:rPr>
        <w:t>semi-colon:</w:t>
      </w:r>
      <w:r>
        <w:rPr>
          <w:rFonts w:ascii="Twinkl Cursive Looped" w:hAnsi="Twinkl Cursive Looped"/>
          <w:sz w:val="20"/>
          <w:szCs w:val="20"/>
        </w:rPr>
        <w:t xml:space="preserve"> can be used to separate longer items in a descriptive list, or to mark the boundary between independent clauses.</w:t>
      </w:r>
    </w:p>
    <w:p w14:paraId="2687E895" w14:textId="77777777" w:rsidR="004D79F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sentence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an idea in words that makes sense, separated from other ideas using capital letters and punctuation.</w:t>
      </w:r>
    </w:p>
    <w:p w14:paraId="46F267A8" w14:textId="77777777" w:rsidR="00AD128F" w:rsidRPr="00AD128F" w:rsidRDefault="00AD128F" w:rsidP="004D79F9">
      <w:pPr>
        <w:rPr>
          <w:rFonts w:ascii="Twinkl Cursive Looped" w:hAnsi="Twinkl Cursive Looped"/>
          <w:sz w:val="20"/>
          <w:szCs w:val="20"/>
        </w:rPr>
      </w:pPr>
      <w:r>
        <w:rPr>
          <w:rFonts w:ascii="Twinkl Cursive Looped" w:hAnsi="Twinkl Cursive Looped"/>
          <w:color w:val="FF0000"/>
          <w:sz w:val="20"/>
          <w:szCs w:val="20"/>
        </w:rPr>
        <w:lastRenderedPageBreak/>
        <w:tab/>
      </w:r>
      <w:r w:rsidRPr="00AD128F">
        <w:rPr>
          <w:rFonts w:ascii="Twinkl Cursive Looped" w:hAnsi="Twinkl Cursive Looped"/>
          <w:b/>
          <w:sz w:val="20"/>
          <w:szCs w:val="20"/>
        </w:rPr>
        <w:t>subject</w:t>
      </w:r>
      <w:r>
        <w:rPr>
          <w:rFonts w:ascii="Twinkl Cursive Looped" w:hAnsi="Twinkl Cursive Looped"/>
          <w:b/>
          <w:sz w:val="20"/>
          <w:szCs w:val="20"/>
        </w:rPr>
        <w:t xml:space="preserve">: </w:t>
      </w:r>
      <w:r>
        <w:rPr>
          <w:rFonts w:ascii="Twinkl Cursive Looped" w:hAnsi="Twinkl Cursive Looped"/>
          <w:sz w:val="20"/>
          <w:szCs w:val="20"/>
        </w:rPr>
        <w:t xml:space="preserve">the person, thing or animal doing the verb. Sentences contain a verb and a subject to do the verb e.g. </w:t>
      </w:r>
      <w:r w:rsidRPr="00AD128F">
        <w:rPr>
          <w:rFonts w:ascii="Twinkl Cursive Looped" w:hAnsi="Twinkl Cursive Looped"/>
          <w:b/>
          <w:sz w:val="20"/>
          <w:szCs w:val="20"/>
        </w:rPr>
        <w:t>Martha</w:t>
      </w:r>
      <w:r>
        <w:rPr>
          <w:rFonts w:ascii="Twinkl Cursive Looped" w:hAnsi="Twinkl Cursive Looped"/>
          <w:sz w:val="20"/>
          <w:szCs w:val="20"/>
        </w:rPr>
        <w:t xml:space="preserve"> cried.</w:t>
      </w:r>
    </w:p>
    <w:p w14:paraId="5C7F7577" w14:textId="77777777" w:rsidR="00AD128F" w:rsidRPr="00AD128F" w:rsidRDefault="00AD128F" w:rsidP="00AD128F">
      <w:pPr>
        <w:ind w:firstLine="720"/>
        <w:rPr>
          <w:rFonts w:ascii="Twinkl Cursive Looped" w:hAnsi="Twinkl Cursive Looped"/>
          <w:sz w:val="20"/>
          <w:szCs w:val="20"/>
        </w:rPr>
      </w:pPr>
      <w:r w:rsidRPr="00AD128F">
        <w:rPr>
          <w:rFonts w:ascii="Twinkl Cursive Looped" w:hAnsi="Twinkl Cursive Looped"/>
          <w:b/>
          <w:sz w:val="20"/>
          <w:szCs w:val="20"/>
        </w:rPr>
        <w:t>object</w:t>
      </w:r>
      <w:r>
        <w:rPr>
          <w:rFonts w:ascii="Twinkl Cursive Looped" w:hAnsi="Twinkl Cursive Looped"/>
          <w:b/>
          <w:sz w:val="20"/>
          <w:szCs w:val="20"/>
        </w:rPr>
        <w:t xml:space="preserve">: </w:t>
      </w:r>
      <w:r>
        <w:rPr>
          <w:rFonts w:ascii="Twinkl Cursive Looped" w:hAnsi="Twinkl Cursive Looped"/>
          <w:sz w:val="20"/>
          <w:szCs w:val="20"/>
        </w:rPr>
        <w:t xml:space="preserve">the person or thing to which a verb is done. Not all sentences have an object e.g. Jamie threw </w:t>
      </w:r>
      <w:r w:rsidRPr="00AD128F">
        <w:rPr>
          <w:rFonts w:ascii="Twinkl Cursive Looped" w:hAnsi="Twinkl Cursive Looped"/>
          <w:b/>
          <w:sz w:val="20"/>
          <w:szCs w:val="20"/>
        </w:rPr>
        <w:t>the ball</w:t>
      </w:r>
      <w:r>
        <w:rPr>
          <w:rFonts w:ascii="Twinkl Cursive Looped" w:hAnsi="Twinkl Cursive Looped"/>
          <w:sz w:val="20"/>
          <w:szCs w:val="20"/>
        </w:rPr>
        <w:t>.</w:t>
      </w:r>
    </w:p>
    <w:p w14:paraId="20CA437A" w14:textId="77777777" w:rsidR="00EC7BF8" w:rsidRPr="00DA4A59" w:rsidRDefault="00EC7BF8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ambiguity: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when a sentence could be interpreted as having more than one meaning, confusing the reader</w:t>
      </w:r>
    </w:p>
    <w:p w14:paraId="0A8B72B8" w14:textId="77777777" w:rsidR="004D79F9" w:rsidRPr="00DA4A59" w:rsidRDefault="004D79F9" w:rsidP="004D79F9">
      <w:pPr>
        <w:ind w:firstLine="720"/>
        <w:rPr>
          <w:rFonts w:ascii="Twinkl Cursive Looped" w:hAnsi="Twinkl Cursive Looped"/>
          <w:i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conjunction: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word that joins ideas together in a sentence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</w:t>
      </w:r>
      <w:r w:rsidRPr="00DA4A59">
        <w:rPr>
          <w:rFonts w:ascii="Twinkl Cursive Looped" w:hAnsi="Twinkl Cursive Looped"/>
          <w:i/>
          <w:color w:val="FF0000"/>
          <w:sz w:val="20"/>
          <w:szCs w:val="20"/>
        </w:rPr>
        <w:t>and</w:t>
      </w:r>
    </w:p>
    <w:p w14:paraId="22BCB6B1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clause: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part of a sentence that does not make sense on its own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kicking the ball</w:t>
      </w:r>
    </w:p>
    <w:p w14:paraId="3CB9607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co-ordinating conjunction: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when, if, that, because</w:t>
      </w:r>
    </w:p>
    <w:p w14:paraId="2EB6AFF7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subordinating conjunction: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or, but, and</w:t>
      </w:r>
    </w:p>
    <w:p w14:paraId="31895E70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subordinate clause: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clause that begins with a subordinating conjunction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because it was raining</w:t>
      </w:r>
    </w:p>
    <w:p w14:paraId="7DF8C201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statement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 statement is a factual sentence giving information: Jamie caught the ball.</w:t>
      </w:r>
    </w:p>
    <w:p w14:paraId="4B379FF7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question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: a question uses wh-words or modal verbs e.g. where are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you ?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Did you see it?</w:t>
      </w:r>
    </w:p>
    <w:p w14:paraId="3000AD75" w14:textId="77777777" w:rsidR="004D79F9" w:rsidRPr="00DA4A59" w:rsidRDefault="004D79F9" w:rsidP="004D79F9">
      <w:pPr>
        <w:ind w:left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exclamation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>: an exclamation uses ‘how’ or ‘what’ but is not a question e.g. What a lovely day it is!</w:t>
      </w:r>
    </w:p>
    <w:p w14:paraId="250B3C78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command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: a sentence that is a command begins with an imperative verb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Fetch the ball.</w:t>
      </w:r>
    </w:p>
    <w:p w14:paraId="3B1B8EB4" w14:textId="77777777" w:rsidR="004D79F9" w:rsidRPr="00DA4A59" w:rsidRDefault="004D79F9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paragraph: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group of related sentences on a topic</w:t>
      </w:r>
    </w:p>
    <w:p w14:paraId="2B3E5154" w14:textId="77777777" w:rsidR="00EC7BF8" w:rsidRPr="00DA4A59" w:rsidRDefault="00EC7BF8" w:rsidP="004D79F9">
      <w:pPr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color w:val="FF0000"/>
          <w:sz w:val="20"/>
          <w:szCs w:val="20"/>
        </w:rPr>
        <w:tab/>
      </w: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 xml:space="preserve">cohesion: 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the structure, grouping,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linking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and ordering of information to create meaning</w:t>
      </w:r>
    </w:p>
    <w:p w14:paraId="10C2D75D" w14:textId="77777777" w:rsidR="004D79F9" w:rsidRPr="00DA4A59" w:rsidRDefault="004D79F9" w:rsidP="00EC7BF8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heading / subheading: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titles for paragraphs to help the reader locate information quickly.</w:t>
      </w:r>
    </w:p>
    <w:p w14:paraId="1DCCC814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Introduction: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first paragraph of a piece of non-fiction writing that includes the definition and purpose</w:t>
      </w:r>
    </w:p>
    <w:p w14:paraId="54247112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definition: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statement in an introduction that explains the subject that is being written about</w:t>
      </w:r>
    </w:p>
    <w:p w14:paraId="15129629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purpose: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a reason for writing </w:t>
      </w:r>
      <w:proofErr w:type="gramStart"/>
      <w:r w:rsidRPr="00DA4A59">
        <w:rPr>
          <w:rFonts w:ascii="Twinkl Cursive Looped" w:hAnsi="Twinkl Cursive Looped"/>
          <w:color w:val="FF0000"/>
          <w:sz w:val="20"/>
          <w:szCs w:val="20"/>
        </w:rPr>
        <w:t>e.g.</w:t>
      </w:r>
      <w:proofErr w:type="gramEnd"/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to inform, to persuade, to entertain, to request, to complain</w:t>
      </w:r>
    </w:p>
    <w:p w14:paraId="0517557A" w14:textId="77777777" w:rsidR="004D79F9" w:rsidRPr="00DA4A59" w:rsidRDefault="004D79F9" w:rsidP="004D79F9">
      <w:pPr>
        <w:ind w:firstLine="720"/>
        <w:rPr>
          <w:rFonts w:ascii="Twinkl Cursive Looped" w:hAnsi="Twinkl Cursive Looped"/>
          <w:color w:val="FF0000"/>
          <w:sz w:val="20"/>
          <w:szCs w:val="20"/>
        </w:rPr>
      </w:pPr>
      <w:r w:rsidRPr="00DA4A59">
        <w:rPr>
          <w:rFonts w:ascii="Twinkl Cursive Looped" w:hAnsi="Twinkl Cursive Looped"/>
          <w:b/>
          <w:color w:val="FF0000"/>
          <w:sz w:val="20"/>
          <w:szCs w:val="20"/>
        </w:rPr>
        <w:t>conclusion:</w:t>
      </w:r>
      <w:r w:rsidRPr="00DA4A59">
        <w:rPr>
          <w:rFonts w:ascii="Twinkl Cursive Looped" w:hAnsi="Twinkl Cursive Looped"/>
          <w:color w:val="FF0000"/>
          <w:sz w:val="20"/>
          <w:szCs w:val="20"/>
        </w:rPr>
        <w:t xml:space="preserve"> the final paragraph of a piece of non-fiction writing that sums up the key points and tells the reader what to do next.</w:t>
      </w:r>
    </w:p>
    <w:p w14:paraId="6B36CDBC" w14:textId="77777777" w:rsidR="004D79F9" w:rsidRPr="00DA4A59" w:rsidRDefault="004D79F9" w:rsidP="004D79F9">
      <w:pPr>
        <w:rPr>
          <w:color w:val="FF0000"/>
          <w:sz w:val="12"/>
        </w:rPr>
      </w:pPr>
    </w:p>
    <w:p w14:paraId="307F89C7" w14:textId="77777777" w:rsidR="004921AC" w:rsidRPr="00DA4A59" w:rsidRDefault="004921AC" w:rsidP="004D79F9">
      <w:pPr>
        <w:rPr>
          <w:color w:val="FF0000"/>
          <w:sz w:val="12"/>
        </w:rPr>
      </w:pPr>
    </w:p>
    <w:sectPr w:rsidR="004921AC" w:rsidRPr="00DA4A5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33E1"/>
    <w:multiLevelType w:val="hybridMultilevel"/>
    <w:tmpl w:val="06A2B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B1337"/>
    <w:multiLevelType w:val="hybridMultilevel"/>
    <w:tmpl w:val="9F12E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6609C"/>
    <w:multiLevelType w:val="hybridMultilevel"/>
    <w:tmpl w:val="12825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C4CAA"/>
    <w:multiLevelType w:val="hybridMultilevel"/>
    <w:tmpl w:val="90EA0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66E92"/>
    <w:multiLevelType w:val="hybridMultilevel"/>
    <w:tmpl w:val="41C81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863BA"/>
    <w:multiLevelType w:val="hybridMultilevel"/>
    <w:tmpl w:val="97DE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D79CB"/>
    <w:multiLevelType w:val="hybridMultilevel"/>
    <w:tmpl w:val="6EF65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E0A99"/>
    <w:multiLevelType w:val="hybridMultilevel"/>
    <w:tmpl w:val="907A1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6222BD"/>
    <w:multiLevelType w:val="hybridMultilevel"/>
    <w:tmpl w:val="E6387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50583"/>
    <w:multiLevelType w:val="hybridMultilevel"/>
    <w:tmpl w:val="4D006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A42BA"/>
    <w:multiLevelType w:val="hybridMultilevel"/>
    <w:tmpl w:val="47FE6F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8464AD"/>
    <w:multiLevelType w:val="hybridMultilevel"/>
    <w:tmpl w:val="B8089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7D6D1B"/>
    <w:multiLevelType w:val="hybridMultilevel"/>
    <w:tmpl w:val="FF227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3C234C"/>
    <w:multiLevelType w:val="hybridMultilevel"/>
    <w:tmpl w:val="AF9E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A5B18"/>
    <w:multiLevelType w:val="hybridMultilevel"/>
    <w:tmpl w:val="079A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6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1"/>
  </w:num>
  <w:num w:numId="10">
    <w:abstractNumId w:val="3"/>
  </w:num>
  <w:num w:numId="11">
    <w:abstractNumId w:val="5"/>
  </w:num>
  <w:num w:numId="12">
    <w:abstractNumId w:val="17"/>
  </w:num>
  <w:num w:numId="13">
    <w:abstractNumId w:val="18"/>
  </w:num>
  <w:num w:numId="14">
    <w:abstractNumId w:val="0"/>
  </w:num>
  <w:num w:numId="15">
    <w:abstractNumId w:val="8"/>
  </w:num>
  <w:num w:numId="16">
    <w:abstractNumId w:val="9"/>
  </w:num>
  <w:num w:numId="17">
    <w:abstractNumId w:val="10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027"/>
    <w:rsid w:val="0004175B"/>
    <w:rsid w:val="00047CAF"/>
    <w:rsid w:val="000E0E33"/>
    <w:rsid w:val="00113BC2"/>
    <w:rsid w:val="001521D0"/>
    <w:rsid w:val="001737A1"/>
    <w:rsid w:val="001D2241"/>
    <w:rsid w:val="001F0C47"/>
    <w:rsid w:val="00205479"/>
    <w:rsid w:val="00231728"/>
    <w:rsid w:val="002378BB"/>
    <w:rsid w:val="003319B1"/>
    <w:rsid w:val="00472584"/>
    <w:rsid w:val="004921AC"/>
    <w:rsid w:val="004A1181"/>
    <w:rsid w:val="004A1B07"/>
    <w:rsid w:val="004D79F9"/>
    <w:rsid w:val="005170B1"/>
    <w:rsid w:val="00557D3D"/>
    <w:rsid w:val="00564921"/>
    <w:rsid w:val="00596AAF"/>
    <w:rsid w:val="005D437B"/>
    <w:rsid w:val="00613DFF"/>
    <w:rsid w:val="00632AAE"/>
    <w:rsid w:val="00645F99"/>
    <w:rsid w:val="00657AF1"/>
    <w:rsid w:val="00681D89"/>
    <w:rsid w:val="007F1644"/>
    <w:rsid w:val="0083440B"/>
    <w:rsid w:val="00861D0F"/>
    <w:rsid w:val="008A5FA4"/>
    <w:rsid w:val="00930323"/>
    <w:rsid w:val="00974EB6"/>
    <w:rsid w:val="009A6EA3"/>
    <w:rsid w:val="00A27113"/>
    <w:rsid w:val="00A46FF8"/>
    <w:rsid w:val="00A55CA1"/>
    <w:rsid w:val="00AA721C"/>
    <w:rsid w:val="00AB0E15"/>
    <w:rsid w:val="00AD128F"/>
    <w:rsid w:val="00AD6462"/>
    <w:rsid w:val="00B84754"/>
    <w:rsid w:val="00BB0027"/>
    <w:rsid w:val="00C43C5E"/>
    <w:rsid w:val="00C84CAA"/>
    <w:rsid w:val="00CC096D"/>
    <w:rsid w:val="00CE3557"/>
    <w:rsid w:val="00D748D9"/>
    <w:rsid w:val="00DA4A59"/>
    <w:rsid w:val="00DB18DE"/>
    <w:rsid w:val="00E304DF"/>
    <w:rsid w:val="00E75F63"/>
    <w:rsid w:val="00EA11D9"/>
    <w:rsid w:val="00EA65F1"/>
    <w:rsid w:val="00EA7001"/>
    <w:rsid w:val="00EC7003"/>
    <w:rsid w:val="00EC7BF8"/>
    <w:rsid w:val="00EE529E"/>
    <w:rsid w:val="00F43C80"/>
    <w:rsid w:val="00FA2CE5"/>
    <w:rsid w:val="00FE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7CF8B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Rebecca Stephens</cp:lastModifiedBy>
  <cp:revision>10</cp:revision>
  <cp:lastPrinted>2025-02-25T08:19:00Z</cp:lastPrinted>
  <dcterms:created xsi:type="dcterms:W3CDTF">2025-02-24T11:35:00Z</dcterms:created>
  <dcterms:modified xsi:type="dcterms:W3CDTF">2025-02-25T08:20:00Z</dcterms:modified>
</cp:coreProperties>
</file>