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673"/>
        <w:tblW w:w="15388" w:type="dxa"/>
        <w:tblLook w:val="04A0" w:firstRow="1" w:lastRow="0" w:firstColumn="1" w:lastColumn="0" w:noHBand="0" w:noVBand="1"/>
      </w:tblPr>
      <w:tblGrid>
        <w:gridCol w:w="1627"/>
        <w:gridCol w:w="1638"/>
        <w:gridCol w:w="326"/>
        <w:gridCol w:w="1972"/>
        <w:gridCol w:w="732"/>
        <w:gridCol w:w="1230"/>
        <w:gridCol w:w="1801"/>
        <w:gridCol w:w="161"/>
        <w:gridCol w:w="1967"/>
        <w:gridCol w:w="904"/>
        <w:gridCol w:w="1060"/>
        <w:gridCol w:w="1970"/>
      </w:tblGrid>
      <w:tr w:rsidR="00C5628A" w:rsidTr="009F2C6B">
        <w:trPr>
          <w:trHeight w:val="600"/>
        </w:trPr>
        <w:tc>
          <w:tcPr>
            <w:tcW w:w="3077" w:type="dxa"/>
            <w:gridSpan w:val="2"/>
            <w:shd w:val="clear" w:color="auto" w:fill="FFC000" w:themeFill="accent4"/>
          </w:tcPr>
          <w:p w:rsidR="009F2C6B" w:rsidRPr="00944995" w:rsidRDefault="009F2C6B" w:rsidP="009F2C6B">
            <w:pPr>
              <w:rPr>
                <w:rFonts w:ascii="Calibri" w:hAnsi="Calibri" w:cs="Calibri"/>
                <w:b/>
                <w:sz w:val="20"/>
              </w:rPr>
            </w:pPr>
            <w:r w:rsidRPr="00944995">
              <w:rPr>
                <w:rFonts w:ascii="Calibri" w:hAnsi="Calibri" w:cs="Calibri"/>
                <w:b/>
                <w:sz w:val="20"/>
              </w:rPr>
              <w:t xml:space="preserve">Drawing and Sketchbook </w:t>
            </w:r>
          </w:p>
        </w:tc>
        <w:tc>
          <w:tcPr>
            <w:tcW w:w="3078" w:type="dxa"/>
            <w:gridSpan w:val="3"/>
            <w:shd w:val="clear" w:color="auto" w:fill="FFFF66"/>
          </w:tcPr>
          <w:p w:rsidR="009F2C6B" w:rsidRPr="00944995" w:rsidRDefault="009F2C6B" w:rsidP="009F2C6B">
            <w:pPr>
              <w:rPr>
                <w:rFonts w:ascii="Calibri" w:hAnsi="Calibri" w:cs="Calibri"/>
                <w:b/>
                <w:sz w:val="20"/>
              </w:rPr>
            </w:pPr>
            <w:r w:rsidRPr="00944995">
              <w:rPr>
                <w:rFonts w:ascii="Calibri" w:hAnsi="Calibri" w:cs="Calibri"/>
                <w:b/>
                <w:sz w:val="20"/>
              </w:rPr>
              <w:t>Print, Colour and collage</w:t>
            </w:r>
          </w:p>
        </w:tc>
        <w:tc>
          <w:tcPr>
            <w:tcW w:w="3077" w:type="dxa"/>
            <w:gridSpan w:val="2"/>
            <w:shd w:val="clear" w:color="auto" w:fill="66FF66"/>
          </w:tcPr>
          <w:p w:rsidR="009F2C6B" w:rsidRPr="00944995" w:rsidRDefault="009F2C6B" w:rsidP="009F2C6B">
            <w:pPr>
              <w:rPr>
                <w:rFonts w:ascii="Calibri" w:hAnsi="Calibri" w:cs="Calibri"/>
                <w:b/>
                <w:sz w:val="20"/>
              </w:rPr>
            </w:pPr>
            <w:r w:rsidRPr="00944995">
              <w:rPr>
                <w:rFonts w:ascii="Calibri" w:hAnsi="Calibri" w:cs="Calibri"/>
                <w:b/>
                <w:sz w:val="20"/>
              </w:rPr>
              <w:t>Paint, Surface and texture</w:t>
            </w:r>
          </w:p>
        </w:tc>
        <w:tc>
          <w:tcPr>
            <w:tcW w:w="3078" w:type="dxa"/>
            <w:gridSpan w:val="3"/>
            <w:shd w:val="clear" w:color="auto" w:fill="9CC2E5" w:themeFill="accent5" w:themeFillTint="99"/>
          </w:tcPr>
          <w:p w:rsidR="009F2C6B" w:rsidRPr="00944995" w:rsidRDefault="009F2C6B" w:rsidP="009F2C6B">
            <w:pPr>
              <w:rPr>
                <w:rFonts w:ascii="Calibri" w:hAnsi="Calibri" w:cs="Calibri"/>
                <w:b/>
                <w:sz w:val="20"/>
              </w:rPr>
            </w:pPr>
            <w:r w:rsidRPr="00944995">
              <w:rPr>
                <w:rFonts w:ascii="Calibri" w:hAnsi="Calibri" w:cs="Calibri"/>
                <w:b/>
                <w:sz w:val="20"/>
              </w:rPr>
              <w:t>Working in three dimensions</w:t>
            </w:r>
          </w:p>
        </w:tc>
        <w:tc>
          <w:tcPr>
            <w:tcW w:w="3078" w:type="dxa"/>
            <w:gridSpan w:val="2"/>
            <w:shd w:val="clear" w:color="auto" w:fill="FF99CC"/>
          </w:tcPr>
          <w:p w:rsidR="009F2C6B" w:rsidRPr="00944995" w:rsidRDefault="009F2C6B" w:rsidP="009F2C6B">
            <w:pPr>
              <w:rPr>
                <w:rFonts w:ascii="Calibri" w:hAnsi="Calibri" w:cs="Calibri"/>
                <w:b/>
                <w:sz w:val="20"/>
              </w:rPr>
            </w:pPr>
            <w:r w:rsidRPr="00944995">
              <w:rPr>
                <w:rFonts w:ascii="Calibri" w:hAnsi="Calibri" w:cs="Calibri"/>
                <w:b/>
                <w:sz w:val="20"/>
              </w:rPr>
              <w:t xml:space="preserve">Collaboration and Community </w:t>
            </w:r>
          </w:p>
        </w:tc>
      </w:tr>
      <w:tr w:rsidR="00651CBF" w:rsidTr="009F2C6B">
        <w:trPr>
          <w:trHeight w:val="600"/>
        </w:trPr>
        <w:tc>
          <w:tcPr>
            <w:tcW w:w="1413" w:type="dxa"/>
            <w:vMerge w:val="restart"/>
          </w:tcPr>
          <w:p w:rsidR="00651CBF" w:rsidRPr="00944995" w:rsidRDefault="00C5628A" w:rsidP="009F2C6B">
            <w:pPr>
              <w:rPr>
                <w:rFonts w:ascii="Calibri" w:hAnsi="Calibri" w:cs="Calibri"/>
              </w:rPr>
            </w:pPr>
            <w:r>
              <w:rPr>
                <w:rFonts w:ascii="Calibri" w:hAnsi="Calibri" w:cs="Calibri"/>
                <w:noProof/>
              </w:rPr>
              <w:drawing>
                <wp:inline distT="0" distB="0" distL="0" distR="0">
                  <wp:extent cx="887646" cy="107632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ield.png"/>
                          <pic:cNvPicPr/>
                        </pic:nvPicPr>
                        <pic:blipFill>
                          <a:blip r:embed="rId4">
                            <a:extLst>
                              <a:ext uri="{28A0092B-C50C-407E-A947-70E740481C1C}">
                                <a14:useLocalDpi xmlns:a14="http://schemas.microsoft.com/office/drawing/2010/main" val="0"/>
                              </a:ext>
                            </a:extLst>
                          </a:blip>
                          <a:stretch>
                            <a:fillRect/>
                          </a:stretch>
                        </pic:blipFill>
                        <pic:spPr>
                          <a:xfrm>
                            <a:off x="0" y="0"/>
                            <a:ext cx="893726" cy="1083697"/>
                          </a:xfrm>
                          <a:prstGeom prst="rect">
                            <a:avLst/>
                          </a:prstGeom>
                        </pic:spPr>
                      </pic:pic>
                    </a:graphicData>
                  </a:graphic>
                </wp:inline>
              </w:drawing>
            </w:r>
          </w:p>
        </w:tc>
        <w:tc>
          <w:tcPr>
            <w:tcW w:w="5989" w:type="dxa"/>
            <w:gridSpan w:val="5"/>
            <w:vAlign w:val="center"/>
          </w:tcPr>
          <w:p w:rsidR="00651CBF" w:rsidRPr="00944995" w:rsidRDefault="00651CBF" w:rsidP="009F2C6B">
            <w:pPr>
              <w:jc w:val="center"/>
              <w:rPr>
                <w:rFonts w:ascii="Calibri" w:hAnsi="Calibri" w:cs="Calibri"/>
              </w:rPr>
            </w:pPr>
            <w:r w:rsidRPr="00944995">
              <w:rPr>
                <w:rFonts w:ascii="Calibri" w:hAnsi="Calibri" w:cs="Calibri"/>
                <w:sz w:val="40"/>
              </w:rPr>
              <w:t>St Paul’s C of E Primary School</w:t>
            </w:r>
          </w:p>
        </w:tc>
        <w:tc>
          <w:tcPr>
            <w:tcW w:w="7986" w:type="dxa"/>
            <w:gridSpan w:val="6"/>
            <w:vMerge w:val="restart"/>
            <w:vAlign w:val="center"/>
          </w:tcPr>
          <w:p w:rsidR="005F1942" w:rsidRPr="00944995" w:rsidRDefault="00651CBF" w:rsidP="005F1942">
            <w:pPr>
              <w:rPr>
                <w:rFonts w:ascii="Calibri" w:hAnsi="Calibri" w:cs="Calibri"/>
                <w:sz w:val="16"/>
              </w:rPr>
            </w:pPr>
            <w:r w:rsidRPr="00944995">
              <w:rPr>
                <w:rFonts w:ascii="Calibri" w:hAnsi="Calibri" w:cs="Calibri"/>
                <w:b/>
                <w:sz w:val="16"/>
              </w:rPr>
              <w:t xml:space="preserve">INTENT: </w:t>
            </w:r>
            <w:r w:rsidRPr="00944995">
              <w:rPr>
                <w:rFonts w:ascii="Calibri" w:hAnsi="Calibri" w:cs="Calibri"/>
                <w:sz w:val="16"/>
              </w:rPr>
              <w:t>Our aim at St. Paul’ CE Primary School is to enable pupils to become creative and reflective learners who are able to express themselves fluently and confidently in a variety of different ways. Within the curriculum, Art will clearly contribute towards this, enabling pupils to respond thoughtfully to different learning and stimuli. Our artists should be able to develop their cultural understanding in a range of contexts, Art being one of them.</w:t>
            </w:r>
          </w:p>
          <w:p w:rsidR="00651CBF" w:rsidRPr="00944995" w:rsidRDefault="005F1942" w:rsidP="005F1942">
            <w:pPr>
              <w:rPr>
                <w:rFonts w:ascii="Calibri" w:hAnsi="Calibri" w:cs="Calibri"/>
                <w:sz w:val="16"/>
              </w:rPr>
            </w:pPr>
            <w:r w:rsidRPr="00944995">
              <w:rPr>
                <w:rFonts w:ascii="Calibri" w:hAnsi="Calibri" w:cs="Calibri"/>
                <w:sz w:val="16"/>
              </w:rPr>
              <w:t>We also want our pupils to understand that the perseverance and attentiveness needed to complete an Art project leads to personal pride and gratification.</w:t>
            </w:r>
          </w:p>
        </w:tc>
      </w:tr>
      <w:tr w:rsidR="00651CBF" w:rsidTr="009F2C6B">
        <w:trPr>
          <w:trHeight w:val="375"/>
        </w:trPr>
        <w:tc>
          <w:tcPr>
            <w:tcW w:w="1413" w:type="dxa"/>
            <w:vMerge/>
          </w:tcPr>
          <w:p w:rsidR="00651CBF" w:rsidRPr="00944995" w:rsidRDefault="00651CBF" w:rsidP="009F2C6B">
            <w:pPr>
              <w:rPr>
                <w:rFonts w:ascii="Calibri" w:hAnsi="Calibri" w:cs="Calibri"/>
                <w:noProof/>
                <w:lang w:eastAsia="en-GB"/>
              </w:rPr>
            </w:pPr>
          </w:p>
        </w:tc>
        <w:tc>
          <w:tcPr>
            <w:tcW w:w="5989" w:type="dxa"/>
            <w:gridSpan w:val="5"/>
            <w:vAlign w:val="center"/>
          </w:tcPr>
          <w:p w:rsidR="00651CBF" w:rsidRPr="00944995" w:rsidRDefault="00651CBF" w:rsidP="009F2C6B">
            <w:pPr>
              <w:jc w:val="center"/>
              <w:rPr>
                <w:rFonts w:ascii="Calibri" w:hAnsi="Calibri" w:cs="Calibri"/>
                <w:b/>
                <w:sz w:val="44"/>
              </w:rPr>
            </w:pPr>
            <w:r w:rsidRPr="00944995">
              <w:rPr>
                <w:rFonts w:ascii="Calibri" w:hAnsi="Calibri" w:cs="Calibri"/>
                <w:b/>
                <w:sz w:val="44"/>
              </w:rPr>
              <w:t xml:space="preserve">Art </w:t>
            </w:r>
            <w:r w:rsidR="00C5628A">
              <w:rPr>
                <w:rFonts w:ascii="Calibri" w:hAnsi="Calibri" w:cs="Calibri"/>
                <w:b/>
                <w:sz w:val="44"/>
              </w:rPr>
              <w:t>P</w:t>
            </w:r>
            <w:r w:rsidRPr="00944995">
              <w:rPr>
                <w:rFonts w:ascii="Calibri" w:hAnsi="Calibri" w:cs="Calibri"/>
                <w:b/>
                <w:sz w:val="44"/>
              </w:rPr>
              <w:t xml:space="preserve">rogression </w:t>
            </w:r>
            <w:bookmarkStart w:id="0" w:name="_GoBack"/>
            <w:bookmarkEnd w:id="0"/>
            <w:r w:rsidR="00C5628A">
              <w:rPr>
                <w:rFonts w:ascii="Calibri" w:hAnsi="Calibri" w:cs="Calibri"/>
                <w:b/>
                <w:sz w:val="44"/>
              </w:rPr>
              <w:t>M</w:t>
            </w:r>
            <w:r w:rsidRPr="00944995">
              <w:rPr>
                <w:rFonts w:ascii="Calibri" w:hAnsi="Calibri" w:cs="Calibri"/>
                <w:b/>
                <w:sz w:val="44"/>
              </w:rPr>
              <w:t>ap</w:t>
            </w:r>
          </w:p>
        </w:tc>
        <w:tc>
          <w:tcPr>
            <w:tcW w:w="7986" w:type="dxa"/>
            <w:gridSpan w:val="6"/>
            <w:vMerge/>
            <w:vAlign w:val="center"/>
          </w:tcPr>
          <w:p w:rsidR="00651CBF" w:rsidRPr="00944995" w:rsidRDefault="00651CBF" w:rsidP="009F2C6B">
            <w:pPr>
              <w:rPr>
                <w:rFonts w:ascii="Calibri" w:hAnsi="Calibri" w:cs="Calibri"/>
                <w:sz w:val="52"/>
              </w:rPr>
            </w:pPr>
          </w:p>
        </w:tc>
      </w:tr>
      <w:tr w:rsidR="00C5628A" w:rsidTr="009F2C6B">
        <w:tc>
          <w:tcPr>
            <w:tcW w:w="1413" w:type="dxa"/>
            <w:vMerge/>
          </w:tcPr>
          <w:p w:rsidR="00651CBF" w:rsidRPr="00944995" w:rsidRDefault="00651CBF" w:rsidP="009F2C6B">
            <w:pPr>
              <w:rPr>
                <w:rFonts w:ascii="Calibri" w:hAnsi="Calibri" w:cs="Calibri"/>
              </w:rPr>
            </w:pPr>
          </w:p>
        </w:tc>
        <w:tc>
          <w:tcPr>
            <w:tcW w:w="1996" w:type="dxa"/>
            <w:gridSpan w:val="2"/>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EYFS</w:t>
            </w:r>
          </w:p>
        </w:tc>
        <w:tc>
          <w:tcPr>
            <w:tcW w:w="1996" w:type="dxa"/>
            <w:shd w:val="clear" w:color="auto" w:fill="auto"/>
            <w:vAlign w:val="center"/>
          </w:tcPr>
          <w:p w:rsidR="00C5628A" w:rsidRPr="00944995" w:rsidRDefault="00651CBF" w:rsidP="00C5628A">
            <w:pPr>
              <w:jc w:val="center"/>
              <w:rPr>
                <w:rFonts w:ascii="Calibri" w:hAnsi="Calibri" w:cs="Calibri"/>
                <w:b/>
              </w:rPr>
            </w:pPr>
            <w:r w:rsidRPr="00944995">
              <w:rPr>
                <w:rFonts w:ascii="Calibri" w:hAnsi="Calibri" w:cs="Calibri"/>
                <w:b/>
              </w:rPr>
              <w:t>Year 1</w:t>
            </w:r>
          </w:p>
        </w:tc>
        <w:tc>
          <w:tcPr>
            <w:tcW w:w="1997" w:type="dxa"/>
            <w:gridSpan w:val="2"/>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Year 2</w:t>
            </w:r>
          </w:p>
        </w:tc>
        <w:tc>
          <w:tcPr>
            <w:tcW w:w="1996" w:type="dxa"/>
            <w:gridSpan w:val="2"/>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Year 3</w:t>
            </w:r>
          </w:p>
        </w:tc>
        <w:tc>
          <w:tcPr>
            <w:tcW w:w="1997" w:type="dxa"/>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Year 4</w:t>
            </w:r>
          </w:p>
        </w:tc>
        <w:tc>
          <w:tcPr>
            <w:tcW w:w="1996" w:type="dxa"/>
            <w:gridSpan w:val="2"/>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Year 5</w:t>
            </w:r>
          </w:p>
        </w:tc>
        <w:tc>
          <w:tcPr>
            <w:tcW w:w="1997" w:type="dxa"/>
            <w:shd w:val="clear" w:color="auto" w:fill="auto"/>
            <w:vAlign w:val="center"/>
          </w:tcPr>
          <w:p w:rsidR="00651CBF" w:rsidRPr="00944995" w:rsidRDefault="00651CBF" w:rsidP="009F2C6B">
            <w:pPr>
              <w:jc w:val="center"/>
              <w:rPr>
                <w:rFonts w:ascii="Calibri" w:hAnsi="Calibri" w:cs="Calibri"/>
                <w:b/>
              </w:rPr>
            </w:pPr>
            <w:r w:rsidRPr="00944995">
              <w:rPr>
                <w:rFonts w:ascii="Calibri" w:hAnsi="Calibri" w:cs="Calibri"/>
                <w:b/>
              </w:rPr>
              <w:t>Year 6</w:t>
            </w:r>
          </w:p>
        </w:tc>
      </w:tr>
      <w:tr w:rsidR="00C5628A" w:rsidTr="006C7C65">
        <w:trPr>
          <w:trHeight w:val="1257"/>
        </w:trPr>
        <w:tc>
          <w:tcPr>
            <w:tcW w:w="1413" w:type="dxa"/>
            <w:vAlign w:val="center"/>
          </w:tcPr>
          <w:p w:rsidR="00651CBF" w:rsidRPr="00944995" w:rsidRDefault="00651CBF" w:rsidP="009F2C6B">
            <w:pPr>
              <w:rPr>
                <w:rFonts w:ascii="Calibri" w:hAnsi="Calibri" w:cs="Calibri"/>
                <w:b/>
                <w:sz w:val="24"/>
              </w:rPr>
            </w:pPr>
            <w:r w:rsidRPr="00944995">
              <w:rPr>
                <w:rFonts w:ascii="Calibri" w:hAnsi="Calibri" w:cs="Calibri"/>
                <w:b/>
                <w:sz w:val="24"/>
              </w:rPr>
              <w:t>Autumn 1</w:t>
            </w:r>
          </w:p>
        </w:tc>
        <w:tc>
          <w:tcPr>
            <w:tcW w:w="1996" w:type="dxa"/>
            <w:gridSpan w:val="2"/>
            <w:shd w:val="clear" w:color="auto" w:fill="auto"/>
          </w:tcPr>
          <w:p w:rsidR="00651CBF" w:rsidRPr="00944995" w:rsidRDefault="00651CBF" w:rsidP="009F2C6B">
            <w:pPr>
              <w:rPr>
                <w:rFonts w:ascii="Calibri" w:hAnsi="Calibri" w:cs="Calibri"/>
                <w:b/>
                <w:sz w:val="16"/>
                <w:szCs w:val="16"/>
              </w:rPr>
            </w:pPr>
            <w:r w:rsidRPr="00944995">
              <w:rPr>
                <w:rFonts w:ascii="Calibri" w:hAnsi="Calibri" w:cs="Calibri"/>
                <w:b/>
                <w:sz w:val="16"/>
                <w:szCs w:val="16"/>
              </w:rPr>
              <w:t>What can we see</w:t>
            </w:r>
          </w:p>
          <w:p w:rsidR="00651CBF" w:rsidRPr="00944995" w:rsidRDefault="00651CBF" w:rsidP="009F2C6B">
            <w:pPr>
              <w:rPr>
                <w:rFonts w:ascii="Calibri" w:hAnsi="Calibri" w:cs="Calibri"/>
                <w:sz w:val="16"/>
                <w:szCs w:val="16"/>
              </w:rPr>
            </w:pPr>
            <w:r w:rsidRPr="00944995">
              <w:rPr>
                <w:rFonts w:ascii="Calibri" w:hAnsi="Calibri" w:cs="Calibri"/>
                <w:sz w:val="14"/>
                <w:szCs w:val="16"/>
              </w:rPr>
              <w:t>Enabling children to look is an essential foundation skill. Through looking we nurture curiosity, build knowledge, and make the world our own.</w:t>
            </w:r>
          </w:p>
        </w:tc>
        <w:tc>
          <w:tcPr>
            <w:tcW w:w="1996" w:type="dxa"/>
            <w:shd w:val="clear" w:color="auto" w:fill="FFFF66"/>
          </w:tcPr>
          <w:p w:rsidR="00651CBF" w:rsidRPr="00944995" w:rsidRDefault="007E4B33" w:rsidP="009F2C6B">
            <w:pPr>
              <w:rPr>
                <w:rFonts w:ascii="Calibri" w:hAnsi="Calibri" w:cs="Calibri"/>
                <w:b/>
                <w:sz w:val="16"/>
                <w:szCs w:val="14"/>
              </w:rPr>
            </w:pPr>
            <w:r w:rsidRPr="00944995">
              <w:rPr>
                <w:rFonts w:ascii="Calibri" w:hAnsi="Calibri" w:cs="Calibri"/>
                <w:b/>
                <w:sz w:val="16"/>
                <w:szCs w:val="14"/>
              </w:rPr>
              <w:t>Simple Printmaking</w:t>
            </w:r>
          </w:p>
          <w:p w:rsidR="007E4B33" w:rsidRPr="00944995" w:rsidRDefault="007E4B33" w:rsidP="009F2C6B">
            <w:pPr>
              <w:rPr>
                <w:rFonts w:ascii="Calibri" w:hAnsi="Calibri" w:cs="Calibri"/>
                <w:sz w:val="16"/>
                <w:szCs w:val="14"/>
              </w:rPr>
            </w:pPr>
            <w:r w:rsidRPr="00944995">
              <w:rPr>
                <w:rFonts w:ascii="Calibri" w:hAnsi="Calibri" w:cs="Calibri"/>
                <w:sz w:val="16"/>
                <w:szCs w:val="14"/>
              </w:rPr>
              <w:t>Explore simple ways to make a print. Use line, shape, colour and texture to explore pattern, sequencing and symmetry.</w:t>
            </w:r>
          </w:p>
        </w:tc>
        <w:tc>
          <w:tcPr>
            <w:tcW w:w="1997" w:type="dxa"/>
            <w:gridSpan w:val="2"/>
            <w:shd w:val="clear" w:color="auto" w:fill="FFC000" w:themeFill="accent4"/>
          </w:tcPr>
          <w:p w:rsidR="00651CBF" w:rsidRPr="00944995" w:rsidRDefault="007E4B33" w:rsidP="009F2C6B">
            <w:pPr>
              <w:rPr>
                <w:rFonts w:ascii="Calibri" w:hAnsi="Calibri" w:cs="Calibri"/>
                <w:b/>
                <w:sz w:val="16"/>
                <w:szCs w:val="16"/>
              </w:rPr>
            </w:pPr>
            <w:r w:rsidRPr="00944995">
              <w:rPr>
                <w:rFonts w:ascii="Calibri" w:hAnsi="Calibri" w:cs="Calibri"/>
                <w:b/>
                <w:sz w:val="16"/>
                <w:szCs w:val="16"/>
              </w:rPr>
              <w:t>Explore &amp; Draw</w:t>
            </w:r>
          </w:p>
          <w:p w:rsidR="007E4B33" w:rsidRPr="00944995" w:rsidRDefault="007E4B33" w:rsidP="009F2C6B">
            <w:pPr>
              <w:rPr>
                <w:rFonts w:ascii="Calibri" w:hAnsi="Calibri" w:cs="Calibri"/>
                <w:sz w:val="16"/>
                <w:szCs w:val="16"/>
              </w:rPr>
            </w:pPr>
            <w:r w:rsidRPr="00944995">
              <w:rPr>
                <w:rFonts w:ascii="Calibri" w:hAnsi="Calibri" w:cs="Calibri"/>
                <w:sz w:val="16"/>
                <w:szCs w:val="16"/>
              </w:rPr>
              <w:t>Introducing the idea that artists can be collectors &amp; explorers as they develop drawing and composition skills.</w:t>
            </w:r>
          </w:p>
        </w:tc>
        <w:tc>
          <w:tcPr>
            <w:tcW w:w="1996" w:type="dxa"/>
            <w:gridSpan w:val="2"/>
            <w:shd w:val="clear" w:color="auto" w:fill="FFC000" w:themeFill="accent4"/>
          </w:tcPr>
          <w:p w:rsidR="00651CBF" w:rsidRPr="00944995" w:rsidRDefault="00203CE2" w:rsidP="009F2C6B">
            <w:pPr>
              <w:shd w:val="clear" w:color="auto" w:fill="FFC000" w:themeFill="accent4"/>
              <w:rPr>
                <w:rFonts w:ascii="Calibri" w:hAnsi="Calibri" w:cs="Calibri"/>
                <w:b/>
                <w:sz w:val="16"/>
                <w:szCs w:val="14"/>
              </w:rPr>
            </w:pPr>
            <w:r w:rsidRPr="00944995">
              <w:rPr>
                <w:rFonts w:ascii="Calibri" w:hAnsi="Calibri" w:cs="Calibri"/>
                <w:b/>
                <w:sz w:val="16"/>
                <w:szCs w:val="14"/>
              </w:rPr>
              <w:t>Gestural Drawing with Charcoal</w:t>
            </w:r>
          </w:p>
          <w:p w:rsidR="00203CE2" w:rsidRPr="00944995" w:rsidRDefault="00203CE2" w:rsidP="009F2C6B">
            <w:pPr>
              <w:shd w:val="clear" w:color="auto" w:fill="FFC000" w:themeFill="accent4"/>
              <w:rPr>
                <w:rFonts w:ascii="Calibri" w:hAnsi="Calibri" w:cs="Calibri"/>
                <w:sz w:val="16"/>
                <w:szCs w:val="14"/>
              </w:rPr>
            </w:pPr>
            <w:r w:rsidRPr="00944995">
              <w:rPr>
                <w:rFonts w:ascii="Calibri" w:hAnsi="Calibri" w:cs="Calibri"/>
                <w:sz w:val="16"/>
                <w:szCs w:val="14"/>
              </w:rPr>
              <w:t>Making loose, gestural drawings with charcoal, and exploring drama and performance.</w:t>
            </w:r>
          </w:p>
        </w:tc>
        <w:tc>
          <w:tcPr>
            <w:tcW w:w="1997" w:type="dxa"/>
            <w:shd w:val="clear" w:color="auto" w:fill="FFC000" w:themeFill="accent4"/>
          </w:tcPr>
          <w:p w:rsidR="00651CBF" w:rsidRPr="00944995" w:rsidRDefault="00223DF6" w:rsidP="009F2C6B">
            <w:pPr>
              <w:rPr>
                <w:rFonts w:ascii="Calibri" w:hAnsi="Calibri" w:cs="Calibri"/>
                <w:b/>
                <w:sz w:val="16"/>
                <w:szCs w:val="16"/>
              </w:rPr>
            </w:pPr>
            <w:r w:rsidRPr="00944995">
              <w:rPr>
                <w:rFonts w:ascii="Calibri" w:hAnsi="Calibri" w:cs="Calibri"/>
                <w:b/>
                <w:sz w:val="16"/>
                <w:szCs w:val="16"/>
              </w:rPr>
              <w:t>Storytelling Through Drawing</w:t>
            </w:r>
          </w:p>
          <w:p w:rsidR="00223DF6" w:rsidRPr="00944995" w:rsidRDefault="00223DF6" w:rsidP="009F2C6B">
            <w:pPr>
              <w:rPr>
                <w:rFonts w:ascii="Calibri" w:hAnsi="Calibri" w:cs="Calibri"/>
                <w:sz w:val="16"/>
                <w:szCs w:val="16"/>
              </w:rPr>
            </w:pPr>
            <w:r w:rsidRPr="00944995">
              <w:rPr>
                <w:rFonts w:ascii="Calibri" w:hAnsi="Calibri" w:cs="Calibri"/>
                <w:sz w:val="16"/>
                <w:szCs w:val="16"/>
              </w:rPr>
              <w:t xml:space="preserve">Explore how artists create sequenced drawings to share and tell stories. Create </w:t>
            </w:r>
            <w:proofErr w:type="spellStart"/>
            <w:r w:rsidRPr="00944995">
              <w:rPr>
                <w:rFonts w:ascii="Calibri" w:hAnsi="Calibri" w:cs="Calibri"/>
                <w:sz w:val="16"/>
                <w:szCs w:val="16"/>
              </w:rPr>
              <w:t>accordian</w:t>
            </w:r>
            <w:proofErr w:type="spellEnd"/>
            <w:r w:rsidRPr="00944995">
              <w:rPr>
                <w:rFonts w:ascii="Calibri" w:hAnsi="Calibri" w:cs="Calibri"/>
                <w:sz w:val="16"/>
                <w:szCs w:val="16"/>
              </w:rPr>
              <w:t xml:space="preserve"> books or comic strips to retell poetry or prose through drawing.</w:t>
            </w:r>
          </w:p>
        </w:tc>
        <w:tc>
          <w:tcPr>
            <w:tcW w:w="1996" w:type="dxa"/>
            <w:gridSpan w:val="2"/>
            <w:shd w:val="clear" w:color="auto" w:fill="66FF66"/>
          </w:tcPr>
          <w:p w:rsidR="000D004E" w:rsidRPr="00944995" w:rsidRDefault="000D004E" w:rsidP="009F2C6B">
            <w:pPr>
              <w:rPr>
                <w:rFonts w:ascii="Calibri" w:hAnsi="Calibri" w:cs="Calibri"/>
                <w:b/>
                <w:sz w:val="16"/>
                <w:szCs w:val="14"/>
              </w:rPr>
            </w:pPr>
            <w:r w:rsidRPr="00944995">
              <w:rPr>
                <w:rFonts w:ascii="Calibri" w:hAnsi="Calibri" w:cs="Calibri"/>
                <w:b/>
                <w:sz w:val="16"/>
                <w:szCs w:val="14"/>
              </w:rPr>
              <w:t xml:space="preserve">Mixed Media Land &amp; City </w:t>
            </w:r>
            <w:proofErr w:type="spellStart"/>
            <w:r w:rsidRPr="00944995">
              <w:rPr>
                <w:rFonts w:ascii="Calibri" w:hAnsi="Calibri" w:cs="Calibri"/>
                <w:b/>
                <w:sz w:val="16"/>
                <w:szCs w:val="14"/>
              </w:rPr>
              <w:t>Scapes</w:t>
            </w:r>
            <w:proofErr w:type="spellEnd"/>
          </w:p>
          <w:p w:rsidR="00651CBF" w:rsidRPr="00944995" w:rsidRDefault="000D004E" w:rsidP="009F2C6B">
            <w:pPr>
              <w:rPr>
                <w:rFonts w:ascii="Calibri" w:hAnsi="Calibri" w:cs="Calibri"/>
                <w:sz w:val="16"/>
                <w:szCs w:val="14"/>
              </w:rPr>
            </w:pPr>
            <w:r w:rsidRPr="00944995">
              <w:rPr>
                <w:rFonts w:ascii="Calibri" w:hAnsi="Calibri" w:cs="Calibri"/>
                <w:sz w:val="16"/>
                <w:szCs w:val="14"/>
              </w:rPr>
              <w:t>Explore how artists use a variety of media to capture spirit of the place. Focus upon exploratory work to discover mixed media combinations.</w:t>
            </w:r>
          </w:p>
        </w:tc>
        <w:tc>
          <w:tcPr>
            <w:tcW w:w="1997"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r>
      <w:tr w:rsidR="00C5628A" w:rsidTr="009F2C6B">
        <w:trPr>
          <w:trHeight w:val="865"/>
        </w:trPr>
        <w:tc>
          <w:tcPr>
            <w:tcW w:w="1413" w:type="dxa"/>
            <w:vAlign w:val="center"/>
          </w:tcPr>
          <w:p w:rsidR="00651CBF" w:rsidRPr="00944995" w:rsidRDefault="00651CBF" w:rsidP="009F2C6B">
            <w:pPr>
              <w:rPr>
                <w:rFonts w:ascii="Calibri" w:hAnsi="Calibri" w:cs="Calibri"/>
                <w:b/>
                <w:sz w:val="24"/>
              </w:rPr>
            </w:pPr>
            <w:r w:rsidRPr="00944995">
              <w:rPr>
                <w:rFonts w:ascii="Calibri" w:hAnsi="Calibri" w:cs="Calibri"/>
                <w:b/>
                <w:sz w:val="24"/>
              </w:rPr>
              <w:t>Autumn 2</w:t>
            </w:r>
          </w:p>
        </w:tc>
        <w:tc>
          <w:tcPr>
            <w:tcW w:w="1996" w:type="dxa"/>
            <w:gridSpan w:val="2"/>
            <w:shd w:val="clear" w:color="auto" w:fill="auto"/>
          </w:tcPr>
          <w:p w:rsidR="00651CBF" w:rsidRPr="00944995" w:rsidRDefault="00651CBF" w:rsidP="009F2C6B">
            <w:pPr>
              <w:rPr>
                <w:rFonts w:ascii="Calibri" w:hAnsi="Calibri" w:cs="Calibri"/>
                <w:b/>
                <w:sz w:val="16"/>
                <w:szCs w:val="16"/>
              </w:rPr>
            </w:pPr>
            <w:r w:rsidRPr="00944995">
              <w:rPr>
                <w:rFonts w:ascii="Calibri" w:hAnsi="Calibri" w:cs="Calibri"/>
                <w:b/>
                <w:sz w:val="16"/>
                <w:szCs w:val="16"/>
              </w:rPr>
              <w:t>How Can We Explore Colour?</w:t>
            </w:r>
          </w:p>
          <w:p w:rsidR="00651CBF" w:rsidRPr="00944995" w:rsidRDefault="00651CBF" w:rsidP="009F2C6B">
            <w:pPr>
              <w:rPr>
                <w:rFonts w:ascii="Calibri" w:hAnsi="Calibri" w:cs="Calibri"/>
                <w:sz w:val="16"/>
                <w:szCs w:val="16"/>
              </w:rPr>
            </w:pPr>
            <w:r w:rsidRPr="00944995">
              <w:rPr>
                <w:rFonts w:ascii="Calibri" w:hAnsi="Calibri" w:cs="Calibri"/>
                <w:sz w:val="16"/>
                <w:szCs w:val="16"/>
              </w:rPr>
              <w:t>Exploring colour gives us a great opportunity to interact with the world through our senses.</w:t>
            </w:r>
          </w:p>
        </w:tc>
        <w:tc>
          <w:tcPr>
            <w:tcW w:w="1996"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6"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shd w:val="clear" w:color="auto" w:fill="auto"/>
          </w:tcPr>
          <w:p w:rsidR="00651CBF" w:rsidRPr="00944995" w:rsidRDefault="007423BE" w:rsidP="009F2C6B">
            <w:pPr>
              <w:jc w:val="center"/>
              <w:rPr>
                <w:rFonts w:ascii="Calibri" w:hAnsi="Calibri" w:cs="Calibri"/>
                <w:sz w:val="16"/>
                <w:szCs w:val="14"/>
              </w:rPr>
            </w:pPr>
            <w:r w:rsidRPr="00944995">
              <w:rPr>
                <w:rFonts w:ascii="Calibri" w:hAnsi="Calibri" w:cs="Calibri"/>
                <w:b/>
                <w:sz w:val="16"/>
              </w:rPr>
              <w:t>DT</w:t>
            </w:r>
          </w:p>
        </w:tc>
        <w:tc>
          <w:tcPr>
            <w:tcW w:w="1996"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shd w:val="clear" w:color="auto" w:fill="FFFF66"/>
          </w:tcPr>
          <w:p w:rsidR="00223DF6" w:rsidRPr="00944995" w:rsidRDefault="00223DF6" w:rsidP="009F2C6B">
            <w:pPr>
              <w:rPr>
                <w:rFonts w:ascii="Calibri" w:hAnsi="Calibri" w:cs="Calibri"/>
                <w:b/>
                <w:sz w:val="16"/>
                <w:szCs w:val="16"/>
              </w:rPr>
            </w:pPr>
            <w:r w:rsidRPr="00944995">
              <w:rPr>
                <w:rFonts w:ascii="Calibri" w:hAnsi="Calibri" w:cs="Calibri"/>
                <w:b/>
                <w:sz w:val="16"/>
                <w:szCs w:val="16"/>
              </w:rPr>
              <w:t>Activism</w:t>
            </w:r>
          </w:p>
          <w:p w:rsidR="00651CBF" w:rsidRPr="00944995" w:rsidRDefault="00223DF6" w:rsidP="009F2C6B">
            <w:pPr>
              <w:rPr>
                <w:rFonts w:ascii="Calibri" w:hAnsi="Calibri" w:cs="Calibri"/>
                <w:sz w:val="16"/>
                <w:szCs w:val="16"/>
              </w:rPr>
            </w:pPr>
            <w:r w:rsidRPr="00944995">
              <w:rPr>
                <w:rFonts w:ascii="Calibri" w:hAnsi="Calibri" w:cs="Calibri"/>
                <w:sz w:val="16"/>
                <w:szCs w:val="16"/>
              </w:rPr>
              <w:t>Explore how artists use their skills to speak on behalf of communities. Make art about things you care about.</w:t>
            </w:r>
          </w:p>
        </w:tc>
      </w:tr>
      <w:tr w:rsidR="00C5628A" w:rsidTr="009F2C6B">
        <w:trPr>
          <w:trHeight w:val="1417"/>
        </w:trPr>
        <w:tc>
          <w:tcPr>
            <w:tcW w:w="1413" w:type="dxa"/>
            <w:vAlign w:val="center"/>
          </w:tcPr>
          <w:p w:rsidR="00651CBF" w:rsidRPr="00944995" w:rsidRDefault="00651CBF" w:rsidP="009F2C6B">
            <w:pPr>
              <w:rPr>
                <w:rFonts w:ascii="Calibri" w:hAnsi="Calibri" w:cs="Calibri"/>
                <w:b/>
                <w:sz w:val="24"/>
              </w:rPr>
            </w:pPr>
            <w:r w:rsidRPr="00944995">
              <w:rPr>
                <w:rFonts w:ascii="Calibri" w:hAnsi="Calibri" w:cs="Calibri"/>
                <w:b/>
                <w:sz w:val="24"/>
              </w:rPr>
              <w:t>Spring 1</w:t>
            </w:r>
          </w:p>
        </w:tc>
        <w:tc>
          <w:tcPr>
            <w:tcW w:w="1996" w:type="dxa"/>
            <w:gridSpan w:val="2"/>
            <w:shd w:val="clear" w:color="auto" w:fill="auto"/>
          </w:tcPr>
          <w:p w:rsidR="00651CBF" w:rsidRPr="00944995" w:rsidRDefault="007423BE" w:rsidP="009F2C6B">
            <w:pPr>
              <w:rPr>
                <w:rFonts w:ascii="Calibri" w:hAnsi="Calibri" w:cs="Calibri"/>
                <w:b/>
                <w:sz w:val="16"/>
                <w:szCs w:val="16"/>
              </w:rPr>
            </w:pPr>
            <w:r w:rsidRPr="00944995">
              <w:rPr>
                <w:rFonts w:ascii="Calibri" w:hAnsi="Calibri" w:cs="Calibri"/>
                <w:b/>
                <w:sz w:val="16"/>
                <w:szCs w:val="16"/>
              </w:rPr>
              <w:t>How Can We use Our Bodies To make Art?</w:t>
            </w:r>
          </w:p>
          <w:p w:rsidR="007423BE" w:rsidRPr="00944995" w:rsidRDefault="007423BE" w:rsidP="009F2C6B">
            <w:pPr>
              <w:rPr>
                <w:rFonts w:ascii="Calibri" w:hAnsi="Calibri" w:cs="Calibri"/>
                <w:sz w:val="16"/>
                <w:szCs w:val="16"/>
              </w:rPr>
            </w:pPr>
            <w:r w:rsidRPr="00944995">
              <w:rPr>
                <w:rFonts w:ascii="Calibri" w:hAnsi="Calibri" w:cs="Calibri"/>
                <w:sz w:val="16"/>
                <w:szCs w:val="16"/>
              </w:rPr>
              <w:t>We often assume we make art using our hands and eyes, but we can use all our senses to inform our exploration.</w:t>
            </w:r>
          </w:p>
        </w:tc>
        <w:tc>
          <w:tcPr>
            <w:tcW w:w="1996" w:type="dxa"/>
            <w:shd w:val="clear" w:color="auto" w:fill="66FF66"/>
          </w:tcPr>
          <w:p w:rsidR="00651CBF" w:rsidRPr="00944995" w:rsidRDefault="007E4B33" w:rsidP="009F2C6B">
            <w:pPr>
              <w:rPr>
                <w:rFonts w:ascii="Calibri" w:hAnsi="Calibri" w:cs="Calibri"/>
                <w:b/>
                <w:sz w:val="16"/>
                <w:szCs w:val="16"/>
              </w:rPr>
            </w:pPr>
            <w:r w:rsidRPr="00944995">
              <w:rPr>
                <w:rFonts w:ascii="Calibri" w:hAnsi="Calibri" w:cs="Calibri"/>
                <w:b/>
                <w:sz w:val="16"/>
                <w:szCs w:val="16"/>
              </w:rPr>
              <w:t>Exploring Watercolour</w:t>
            </w:r>
          </w:p>
          <w:p w:rsidR="007E4B33" w:rsidRPr="00944995" w:rsidRDefault="007E4B33" w:rsidP="009F2C6B">
            <w:pPr>
              <w:rPr>
                <w:rFonts w:ascii="Calibri" w:hAnsi="Calibri" w:cs="Calibri"/>
                <w:sz w:val="16"/>
                <w:szCs w:val="16"/>
              </w:rPr>
            </w:pPr>
            <w:r w:rsidRPr="00944995">
              <w:rPr>
                <w:rFonts w:ascii="Calibri" w:hAnsi="Calibri" w:cs="Calibri"/>
                <w:sz w:val="16"/>
                <w:szCs w:val="16"/>
              </w:rPr>
              <w:t>Exploring watercolour and discovering we can use accidental marks to help us make art.</w:t>
            </w:r>
          </w:p>
        </w:tc>
        <w:tc>
          <w:tcPr>
            <w:tcW w:w="1997" w:type="dxa"/>
            <w:gridSpan w:val="2"/>
            <w:shd w:val="clear" w:color="auto" w:fill="66FF66"/>
          </w:tcPr>
          <w:p w:rsidR="00651CBF" w:rsidRPr="00944995" w:rsidRDefault="007E4B33" w:rsidP="009F2C6B">
            <w:pPr>
              <w:rPr>
                <w:rFonts w:ascii="Calibri" w:hAnsi="Calibri" w:cs="Calibri"/>
                <w:b/>
                <w:sz w:val="16"/>
                <w:szCs w:val="16"/>
              </w:rPr>
            </w:pPr>
            <w:r w:rsidRPr="00944995">
              <w:rPr>
                <w:rFonts w:ascii="Calibri" w:hAnsi="Calibri" w:cs="Calibri"/>
                <w:b/>
                <w:sz w:val="16"/>
                <w:szCs w:val="16"/>
              </w:rPr>
              <w:t>Expressive Painting</w:t>
            </w:r>
          </w:p>
          <w:p w:rsidR="007E4B33" w:rsidRPr="00944995" w:rsidRDefault="007E4B33" w:rsidP="009F2C6B">
            <w:pPr>
              <w:rPr>
                <w:rFonts w:ascii="Calibri" w:hAnsi="Calibri" w:cs="Calibri"/>
                <w:sz w:val="16"/>
                <w:szCs w:val="16"/>
              </w:rPr>
            </w:pPr>
            <w:r w:rsidRPr="00944995">
              <w:rPr>
                <w:rFonts w:ascii="Calibri" w:hAnsi="Calibri" w:cs="Calibri"/>
                <w:sz w:val="16"/>
                <w:szCs w:val="16"/>
              </w:rPr>
              <w:t>Explore how painters use paint in expressive and gestural ways.</w:t>
            </w:r>
            <w:r w:rsidR="00203CE2" w:rsidRPr="00944995">
              <w:rPr>
                <w:rFonts w:ascii="Calibri" w:hAnsi="Calibri" w:cs="Calibri"/>
              </w:rPr>
              <w:t xml:space="preserve"> </w:t>
            </w:r>
            <w:r w:rsidR="00203CE2" w:rsidRPr="00944995">
              <w:rPr>
                <w:rFonts w:ascii="Calibri" w:hAnsi="Calibri" w:cs="Calibri"/>
                <w:sz w:val="16"/>
                <w:szCs w:val="16"/>
              </w:rPr>
              <w:t xml:space="preserve">Explore colour mixing and experimental mark making to create abstract still </w:t>
            </w:r>
            <w:proofErr w:type="spellStart"/>
            <w:r w:rsidR="00203CE2" w:rsidRPr="00944995">
              <w:rPr>
                <w:rFonts w:ascii="Calibri" w:hAnsi="Calibri" w:cs="Calibri"/>
                <w:sz w:val="16"/>
                <w:szCs w:val="16"/>
              </w:rPr>
              <w:t>lifes</w:t>
            </w:r>
            <w:proofErr w:type="spellEnd"/>
            <w:r w:rsidR="00203CE2" w:rsidRPr="00944995">
              <w:rPr>
                <w:rFonts w:ascii="Calibri" w:hAnsi="Calibri" w:cs="Calibri"/>
                <w:sz w:val="16"/>
                <w:szCs w:val="16"/>
              </w:rPr>
              <w:t>.</w:t>
            </w:r>
          </w:p>
        </w:tc>
        <w:tc>
          <w:tcPr>
            <w:tcW w:w="1996" w:type="dxa"/>
            <w:gridSpan w:val="2"/>
            <w:shd w:val="clear" w:color="auto" w:fill="FFFF66"/>
          </w:tcPr>
          <w:p w:rsidR="00651CBF" w:rsidRPr="00944995" w:rsidRDefault="00203CE2" w:rsidP="009F2C6B">
            <w:pPr>
              <w:rPr>
                <w:rFonts w:ascii="Calibri" w:hAnsi="Calibri" w:cs="Calibri"/>
                <w:b/>
                <w:sz w:val="16"/>
                <w:szCs w:val="16"/>
              </w:rPr>
            </w:pPr>
            <w:r w:rsidRPr="00944995">
              <w:rPr>
                <w:rFonts w:ascii="Calibri" w:hAnsi="Calibri" w:cs="Calibri"/>
                <w:b/>
                <w:sz w:val="16"/>
                <w:szCs w:val="16"/>
              </w:rPr>
              <w:t>Working with Shape and Colour</w:t>
            </w:r>
          </w:p>
          <w:p w:rsidR="00203CE2" w:rsidRPr="00944995" w:rsidRDefault="00203CE2" w:rsidP="009F2C6B">
            <w:pPr>
              <w:rPr>
                <w:rFonts w:ascii="Calibri" w:hAnsi="Calibri" w:cs="Calibri"/>
                <w:sz w:val="16"/>
                <w:szCs w:val="16"/>
              </w:rPr>
            </w:pPr>
            <w:r w:rsidRPr="00944995">
              <w:rPr>
                <w:rFonts w:ascii="Calibri" w:hAnsi="Calibri" w:cs="Calibri"/>
                <w:sz w:val="16"/>
                <w:szCs w:val="16"/>
              </w:rPr>
              <w:t>“Painting with Scissors”: Collage and stencil in response to looking at artwork.</w:t>
            </w:r>
          </w:p>
        </w:tc>
        <w:tc>
          <w:tcPr>
            <w:tcW w:w="1997"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6"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shd w:val="clear" w:color="auto" w:fill="9CC2E5" w:themeFill="accent5" w:themeFillTint="99"/>
          </w:tcPr>
          <w:p w:rsidR="00223DF6" w:rsidRPr="00944995" w:rsidRDefault="00223DF6" w:rsidP="009F2C6B">
            <w:pPr>
              <w:rPr>
                <w:rFonts w:ascii="Calibri" w:hAnsi="Calibri" w:cs="Calibri"/>
                <w:b/>
                <w:sz w:val="16"/>
                <w:szCs w:val="16"/>
              </w:rPr>
            </w:pPr>
            <w:r w:rsidRPr="00944995">
              <w:rPr>
                <w:rFonts w:ascii="Calibri" w:hAnsi="Calibri" w:cs="Calibri"/>
                <w:b/>
                <w:sz w:val="16"/>
                <w:szCs w:val="16"/>
              </w:rPr>
              <w:t>Brave Colour</w:t>
            </w:r>
          </w:p>
          <w:p w:rsidR="00651CBF" w:rsidRPr="00944995" w:rsidRDefault="00223DF6" w:rsidP="009F2C6B">
            <w:pPr>
              <w:rPr>
                <w:rFonts w:ascii="Calibri" w:hAnsi="Calibri" w:cs="Calibri"/>
                <w:sz w:val="16"/>
                <w:szCs w:val="16"/>
              </w:rPr>
            </w:pPr>
            <w:r w:rsidRPr="00944995">
              <w:rPr>
                <w:rFonts w:ascii="Calibri" w:hAnsi="Calibri" w:cs="Calibri"/>
                <w:sz w:val="16"/>
                <w:szCs w:val="16"/>
              </w:rPr>
              <w:t>Exploring the work of installation artists who use light, form and colour to create immersive environments. Creating 2D or 3D models to share our vision of imagined installations with others.</w:t>
            </w:r>
          </w:p>
        </w:tc>
      </w:tr>
      <w:tr w:rsidR="00C5628A" w:rsidTr="009F2C6B">
        <w:trPr>
          <w:trHeight w:val="986"/>
        </w:trPr>
        <w:tc>
          <w:tcPr>
            <w:tcW w:w="1413" w:type="dxa"/>
            <w:vAlign w:val="center"/>
          </w:tcPr>
          <w:p w:rsidR="00651CBF" w:rsidRPr="00944995" w:rsidRDefault="00651CBF" w:rsidP="009F2C6B">
            <w:pPr>
              <w:rPr>
                <w:rFonts w:ascii="Calibri" w:hAnsi="Calibri" w:cs="Calibri"/>
                <w:b/>
              </w:rPr>
            </w:pPr>
            <w:r w:rsidRPr="00944995">
              <w:rPr>
                <w:rFonts w:ascii="Calibri" w:hAnsi="Calibri" w:cs="Calibri"/>
                <w:b/>
              </w:rPr>
              <w:t>Spring 2</w:t>
            </w:r>
          </w:p>
        </w:tc>
        <w:tc>
          <w:tcPr>
            <w:tcW w:w="1996" w:type="dxa"/>
            <w:gridSpan w:val="2"/>
            <w:shd w:val="clear" w:color="auto" w:fill="auto"/>
          </w:tcPr>
          <w:p w:rsidR="00651CBF" w:rsidRPr="00944995" w:rsidRDefault="00651CBF" w:rsidP="009F2C6B">
            <w:pPr>
              <w:rPr>
                <w:rFonts w:ascii="Calibri" w:hAnsi="Calibri" w:cs="Calibri"/>
                <w:b/>
                <w:sz w:val="16"/>
                <w:szCs w:val="16"/>
              </w:rPr>
            </w:pPr>
            <w:r w:rsidRPr="00944995">
              <w:rPr>
                <w:rFonts w:ascii="Calibri" w:hAnsi="Calibri" w:cs="Calibri"/>
                <w:b/>
                <w:sz w:val="16"/>
                <w:szCs w:val="16"/>
              </w:rPr>
              <w:t xml:space="preserve"> How Can We Explore Materials &amp; Marks?</w:t>
            </w:r>
          </w:p>
          <w:p w:rsidR="00651CBF" w:rsidRPr="00944995" w:rsidRDefault="00651CBF" w:rsidP="009F2C6B">
            <w:pPr>
              <w:rPr>
                <w:rFonts w:ascii="Calibri" w:hAnsi="Calibri" w:cs="Calibri"/>
                <w:sz w:val="16"/>
                <w:szCs w:val="16"/>
              </w:rPr>
            </w:pPr>
            <w:r w:rsidRPr="00944995">
              <w:rPr>
                <w:rFonts w:ascii="Calibri" w:hAnsi="Calibri" w:cs="Calibri"/>
                <w:sz w:val="16"/>
                <w:szCs w:val="16"/>
              </w:rPr>
              <w:t>We don’t just have to paint on paper – the world is full of textures and materials which we can use as surfaces for artwork!</w:t>
            </w:r>
          </w:p>
        </w:tc>
        <w:tc>
          <w:tcPr>
            <w:tcW w:w="1996"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6"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shd w:val="clear" w:color="auto" w:fill="FFFF66"/>
          </w:tcPr>
          <w:p w:rsidR="00223DF6" w:rsidRPr="00944995" w:rsidRDefault="00223DF6" w:rsidP="009F2C6B">
            <w:pPr>
              <w:rPr>
                <w:rFonts w:ascii="Calibri" w:hAnsi="Calibri" w:cs="Calibri"/>
                <w:b/>
                <w:sz w:val="16"/>
                <w:szCs w:val="16"/>
              </w:rPr>
            </w:pPr>
            <w:r w:rsidRPr="00944995">
              <w:rPr>
                <w:rFonts w:ascii="Calibri" w:hAnsi="Calibri" w:cs="Calibri"/>
                <w:b/>
                <w:sz w:val="16"/>
                <w:szCs w:val="16"/>
              </w:rPr>
              <w:t>Exploring Pattern</w:t>
            </w:r>
          </w:p>
          <w:p w:rsidR="00651CBF" w:rsidRPr="00944995" w:rsidRDefault="00223DF6" w:rsidP="009F2C6B">
            <w:pPr>
              <w:rPr>
                <w:rFonts w:ascii="Calibri" w:hAnsi="Calibri" w:cs="Calibri"/>
                <w:sz w:val="16"/>
                <w:szCs w:val="16"/>
              </w:rPr>
            </w:pPr>
            <w:r w:rsidRPr="00944995">
              <w:rPr>
                <w:rFonts w:ascii="Calibri" w:hAnsi="Calibri" w:cs="Calibri"/>
                <w:sz w:val="16"/>
                <w:szCs w:val="16"/>
              </w:rPr>
              <w:t>Exploring how we can use colour, line and shape to create patterns, including repeating patterns.</w:t>
            </w:r>
          </w:p>
        </w:tc>
        <w:tc>
          <w:tcPr>
            <w:tcW w:w="1996" w:type="dxa"/>
            <w:gridSpan w:val="2"/>
            <w:shd w:val="clear" w:color="auto" w:fill="9CC2E5" w:themeFill="accent5" w:themeFillTint="99"/>
          </w:tcPr>
          <w:p w:rsidR="00223DF6" w:rsidRPr="00944995" w:rsidRDefault="00223DF6" w:rsidP="009F2C6B">
            <w:pPr>
              <w:rPr>
                <w:rFonts w:ascii="Calibri" w:hAnsi="Calibri" w:cs="Calibri"/>
                <w:b/>
                <w:sz w:val="16"/>
                <w:szCs w:val="14"/>
              </w:rPr>
            </w:pPr>
            <w:r w:rsidRPr="00944995">
              <w:rPr>
                <w:rFonts w:ascii="Calibri" w:hAnsi="Calibri" w:cs="Calibri"/>
                <w:b/>
                <w:sz w:val="16"/>
                <w:szCs w:val="14"/>
              </w:rPr>
              <w:t>Set Design</w:t>
            </w:r>
          </w:p>
          <w:p w:rsidR="00651CBF" w:rsidRPr="00944995" w:rsidRDefault="00223DF6" w:rsidP="009F2C6B">
            <w:pPr>
              <w:rPr>
                <w:rFonts w:ascii="Calibri" w:hAnsi="Calibri" w:cs="Calibri"/>
                <w:sz w:val="16"/>
                <w:szCs w:val="14"/>
              </w:rPr>
            </w:pPr>
            <w:r w:rsidRPr="00944995">
              <w:rPr>
                <w:rFonts w:ascii="Calibri" w:hAnsi="Calibri" w:cs="Calibri"/>
                <w:sz w:val="16"/>
                <w:szCs w:val="14"/>
              </w:rPr>
              <w:t>Explore creating a model set for theatre or animation inspired by poetry, prose, film or music.</w:t>
            </w:r>
          </w:p>
        </w:tc>
        <w:tc>
          <w:tcPr>
            <w:tcW w:w="1997" w:type="dxa"/>
            <w:shd w:val="clear" w:color="auto" w:fill="FF99CC"/>
          </w:tcPr>
          <w:p w:rsidR="00223DF6" w:rsidRPr="00944995" w:rsidRDefault="00223DF6" w:rsidP="009F2C6B">
            <w:pPr>
              <w:rPr>
                <w:rFonts w:ascii="Calibri" w:hAnsi="Calibri" w:cs="Calibri"/>
                <w:b/>
                <w:sz w:val="16"/>
                <w:szCs w:val="16"/>
              </w:rPr>
            </w:pPr>
            <w:r w:rsidRPr="00944995">
              <w:rPr>
                <w:rFonts w:ascii="Calibri" w:hAnsi="Calibri" w:cs="Calibri"/>
                <w:b/>
                <w:sz w:val="16"/>
                <w:szCs w:val="16"/>
              </w:rPr>
              <w:t>Shadow Puppets</w:t>
            </w:r>
          </w:p>
          <w:p w:rsidR="00651CBF" w:rsidRPr="00944995" w:rsidRDefault="00223DF6" w:rsidP="009F2C6B">
            <w:pPr>
              <w:rPr>
                <w:rFonts w:ascii="Calibri" w:hAnsi="Calibri" w:cs="Calibri"/>
                <w:sz w:val="16"/>
                <w:szCs w:val="16"/>
              </w:rPr>
            </w:pPr>
            <w:r w:rsidRPr="00944995">
              <w:rPr>
                <w:rFonts w:ascii="Calibri" w:hAnsi="Calibri" w:cs="Calibri"/>
                <w:sz w:val="16"/>
                <w:szCs w:val="16"/>
              </w:rPr>
              <w:t xml:space="preserve">Explore how traditional and contemporary artists use </w:t>
            </w:r>
            <w:proofErr w:type="spellStart"/>
            <w:r w:rsidRPr="00944995">
              <w:rPr>
                <w:rFonts w:ascii="Calibri" w:hAnsi="Calibri" w:cs="Calibri"/>
                <w:sz w:val="16"/>
                <w:szCs w:val="16"/>
              </w:rPr>
              <w:t>cutouts</w:t>
            </w:r>
            <w:proofErr w:type="spellEnd"/>
            <w:r w:rsidRPr="00944995">
              <w:rPr>
                <w:rFonts w:ascii="Calibri" w:hAnsi="Calibri" w:cs="Calibri"/>
                <w:sz w:val="16"/>
                <w:szCs w:val="16"/>
              </w:rPr>
              <w:t xml:space="preserve"> for artistic affect. Adapt their techniques to make your own shadow puppets.</w:t>
            </w:r>
          </w:p>
        </w:tc>
      </w:tr>
      <w:tr w:rsidR="00C5628A" w:rsidTr="009F2C6B">
        <w:trPr>
          <w:trHeight w:val="1227"/>
        </w:trPr>
        <w:tc>
          <w:tcPr>
            <w:tcW w:w="1413" w:type="dxa"/>
            <w:vAlign w:val="center"/>
          </w:tcPr>
          <w:p w:rsidR="00651CBF" w:rsidRPr="00944995" w:rsidRDefault="00651CBF" w:rsidP="009F2C6B">
            <w:pPr>
              <w:rPr>
                <w:rFonts w:ascii="Calibri" w:hAnsi="Calibri" w:cs="Calibri"/>
                <w:b/>
              </w:rPr>
            </w:pPr>
            <w:r w:rsidRPr="00944995">
              <w:rPr>
                <w:rFonts w:ascii="Calibri" w:hAnsi="Calibri" w:cs="Calibri"/>
                <w:b/>
              </w:rPr>
              <w:t>Summer 1</w:t>
            </w:r>
          </w:p>
        </w:tc>
        <w:tc>
          <w:tcPr>
            <w:tcW w:w="1996" w:type="dxa"/>
            <w:gridSpan w:val="2"/>
            <w:shd w:val="clear" w:color="auto" w:fill="auto"/>
          </w:tcPr>
          <w:p w:rsidR="00651CBF" w:rsidRPr="00944995" w:rsidRDefault="00651CBF" w:rsidP="009F2C6B">
            <w:pPr>
              <w:rPr>
                <w:rFonts w:ascii="Calibri" w:hAnsi="Calibri" w:cs="Calibri"/>
                <w:b/>
                <w:sz w:val="16"/>
                <w:szCs w:val="16"/>
              </w:rPr>
            </w:pPr>
            <w:r w:rsidRPr="00944995">
              <w:rPr>
                <w:rFonts w:ascii="Calibri" w:hAnsi="Calibri" w:cs="Calibri"/>
                <w:b/>
                <w:sz w:val="16"/>
                <w:szCs w:val="16"/>
              </w:rPr>
              <w:t>How Can We Explore 3D Materials?</w:t>
            </w:r>
          </w:p>
          <w:p w:rsidR="00651CBF" w:rsidRPr="00944995" w:rsidRDefault="00651CBF" w:rsidP="009F2C6B">
            <w:pPr>
              <w:rPr>
                <w:rFonts w:ascii="Calibri" w:hAnsi="Calibri" w:cs="Calibri"/>
                <w:sz w:val="16"/>
                <w:szCs w:val="16"/>
              </w:rPr>
            </w:pPr>
            <w:r w:rsidRPr="00944995">
              <w:rPr>
                <w:rFonts w:ascii="Calibri" w:hAnsi="Calibri" w:cs="Calibri"/>
                <w:sz w:val="16"/>
                <w:szCs w:val="16"/>
              </w:rPr>
              <w:t>The world is full of materials, waiting to be transformed by our hands, hearts and heads.</w:t>
            </w:r>
          </w:p>
        </w:tc>
        <w:tc>
          <w:tcPr>
            <w:tcW w:w="1996" w:type="dxa"/>
            <w:shd w:val="clear" w:color="auto" w:fill="FF99CC"/>
          </w:tcPr>
          <w:p w:rsidR="00651CBF" w:rsidRPr="00944995" w:rsidRDefault="007E4B33" w:rsidP="009F2C6B">
            <w:pPr>
              <w:rPr>
                <w:rFonts w:ascii="Calibri" w:hAnsi="Calibri" w:cs="Calibri"/>
                <w:b/>
                <w:sz w:val="16"/>
                <w:szCs w:val="16"/>
              </w:rPr>
            </w:pPr>
            <w:r w:rsidRPr="00944995">
              <w:rPr>
                <w:rFonts w:ascii="Calibri" w:hAnsi="Calibri" w:cs="Calibri"/>
                <w:b/>
                <w:sz w:val="16"/>
                <w:szCs w:val="16"/>
              </w:rPr>
              <w:t>Inspired by Flora &amp; Fauna</w:t>
            </w:r>
          </w:p>
          <w:p w:rsidR="007E4B33" w:rsidRPr="00944995" w:rsidRDefault="007E4B33" w:rsidP="009F2C6B">
            <w:pPr>
              <w:rPr>
                <w:rFonts w:ascii="Calibri" w:hAnsi="Calibri" w:cs="Calibri"/>
                <w:sz w:val="16"/>
                <w:szCs w:val="16"/>
              </w:rPr>
            </w:pPr>
            <w:r w:rsidRPr="00944995">
              <w:rPr>
                <w:rFonts w:ascii="Calibri" w:hAnsi="Calibri" w:cs="Calibri"/>
                <w:sz w:val="16"/>
                <w:szCs w:val="16"/>
              </w:rPr>
              <w:t xml:space="preserve">Explore how artists make art inspired by flora and fauna. Make collages of </w:t>
            </w:r>
            <w:proofErr w:type="spellStart"/>
            <w:r w:rsidRPr="00944995">
              <w:rPr>
                <w:rFonts w:ascii="Calibri" w:hAnsi="Calibri" w:cs="Calibri"/>
                <w:sz w:val="16"/>
                <w:szCs w:val="16"/>
              </w:rPr>
              <w:t>MiniBeasts</w:t>
            </w:r>
            <w:proofErr w:type="spellEnd"/>
            <w:r w:rsidRPr="00944995">
              <w:rPr>
                <w:rFonts w:ascii="Calibri" w:hAnsi="Calibri" w:cs="Calibri"/>
                <w:sz w:val="16"/>
                <w:szCs w:val="16"/>
              </w:rPr>
              <w:t xml:space="preserve"> and display as a shared artwork.</w:t>
            </w:r>
          </w:p>
        </w:tc>
        <w:tc>
          <w:tcPr>
            <w:tcW w:w="1997" w:type="dxa"/>
            <w:gridSpan w:val="2"/>
            <w:shd w:val="clear" w:color="auto" w:fill="FF99CC"/>
          </w:tcPr>
          <w:p w:rsidR="00651CBF" w:rsidRPr="00944995" w:rsidRDefault="00203CE2" w:rsidP="009F2C6B">
            <w:pPr>
              <w:rPr>
                <w:rFonts w:ascii="Calibri" w:hAnsi="Calibri" w:cs="Calibri"/>
                <w:b/>
                <w:sz w:val="16"/>
                <w:szCs w:val="14"/>
              </w:rPr>
            </w:pPr>
            <w:r w:rsidRPr="00944995">
              <w:rPr>
                <w:rFonts w:ascii="Calibri" w:hAnsi="Calibri" w:cs="Calibri"/>
                <w:b/>
                <w:sz w:val="16"/>
                <w:szCs w:val="14"/>
              </w:rPr>
              <w:t>Music &amp; Art</w:t>
            </w:r>
          </w:p>
          <w:p w:rsidR="00203CE2" w:rsidRPr="00944995" w:rsidRDefault="00203CE2" w:rsidP="009F2C6B">
            <w:pPr>
              <w:rPr>
                <w:rFonts w:ascii="Calibri" w:hAnsi="Calibri" w:cs="Calibri"/>
                <w:sz w:val="16"/>
                <w:szCs w:val="14"/>
              </w:rPr>
            </w:pPr>
            <w:r w:rsidRPr="00944995">
              <w:rPr>
                <w:rFonts w:ascii="Calibri" w:hAnsi="Calibri" w:cs="Calibri"/>
                <w:sz w:val="16"/>
                <w:szCs w:val="14"/>
              </w:rPr>
              <w:t>Explore how we can make art inspired by the sounds we hear. Draw, collage, paint and make.</w:t>
            </w:r>
          </w:p>
        </w:tc>
        <w:tc>
          <w:tcPr>
            <w:tcW w:w="1996" w:type="dxa"/>
            <w:gridSpan w:val="2"/>
            <w:shd w:val="clear" w:color="auto" w:fill="9CC2E5" w:themeFill="accent5" w:themeFillTint="99"/>
          </w:tcPr>
          <w:p w:rsidR="00651CBF" w:rsidRPr="00944995" w:rsidRDefault="00203CE2" w:rsidP="009F2C6B">
            <w:pPr>
              <w:jc w:val="center"/>
              <w:rPr>
                <w:rFonts w:ascii="Calibri" w:hAnsi="Calibri" w:cs="Calibri"/>
                <w:b/>
                <w:sz w:val="16"/>
                <w:szCs w:val="16"/>
              </w:rPr>
            </w:pPr>
            <w:r w:rsidRPr="00944995">
              <w:rPr>
                <w:rFonts w:ascii="Calibri" w:hAnsi="Calibri" w:cs="Calibri"/>
                <w:b/>
                <w:sz w:val="16"/>
                <w:szCs w:val="16"/>
              </w:rPr>
              <w:t>Telling Stories Through Drawing &amp; Making</w:t>
            </w:r>
          </w:p>
          <w:p w:rsidR="00203CE2" w:rsidRPr="00944995" w:rsidRDefault="00223DF6" w:rsidP="009F2C6B">
            <w:pPr>
              <w:rPr>
                <w:rFonts w:ascii="Calibri" w:hAnsi="Calibri" w:cs="Calibri"/>
                <w:sz w:val="16"/>
                <w:szCs w:val="16"/>
              </w:rPr>
            </w:pPr>
            <w:r w:rsidRPr="00944995">
              <w:rPr>
                <w:rFonts w:ascii="Calibri" w:hAnsi="Calibri" w:cs="Calibri"/>
                <w:sz w:val="16"/>
                <w:szCs w:val="16"/>
              </w:rPr>
              <w:t>Explore how artists are inspired by other art forms – in this case how we make sculpture inspired by literature and film.</w:t>
            </w:r>
          </w:p>
        </w:tc>
        <w:tc>
          <w:tcPr>
            <w:tcW w:w="1997"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6"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bCs/>
                <w:sz w:val="16"/>
                <w:szCs w:val="16"/>
              </w:rPr>
              <w:t>DT</w:t>
            </w:r>
          </w:p>
        </w:tc>
        <w:tc>
          <w:tcPr>
            <w:tcW w:w="1997"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r>
      <w:tr w:rsidR="00C5628A" w:rsidTr="009F2C6B">
        <w:trPr>
          <w:trHeight w:val="963"/>
        </w:trPr>
        <w:tc>
          <w:tcPr>
            <w:tcW w:w="1413" w:type="dxa"/>
            <w:vAlign w:val="center"/>
          </w:tcPr>
          <w:p w:rsidR="00651CBF" w:rsidRPr="00944995" w:rsidRDefault="00651CBF" w:rsidP="009F2C6B">
            <w:pPr>
              <w:rPr>
                <w:rFonts w:ascii="Calibri" w:hAnsi="Calibri" w:cs="Calibri"/>
                <w:b/>
              </w:rPr>
            </w:pPr>
            <w:r w:rsidRPr="00944995">
              <w:rPr>
                <w:rFonts w:ascii="Calibri" w:hAnsi="Calibri" w:cs="Calibri"/>
                <w:b/>
              </w:rPr>
              <w:lastRenderedPageBreak/>
              <w:t>Summer 2</w:t>
            </w:r>
          </w:p>
        </w:tc>
        <w:tc>
          <w:tcPr>
            <w:tcW w:w="1996" w:type="dxa"/>
            <w:gridSpan w:val="2"/>
            <w:shd w:val="clear" w:color="auto" w:fill="auto"/>
          </w:tcPr>
          <w:p w:rsidR="00651CBF" w:rsidRPr="00944995" w:rsidRDefault="00651CBF" w:rsidP="009F2C6B">
            <w:pPr>
              <w:rPr>
                <w:rFonts w:ascii="Calibri" w:hAnsi="Calibri" w:cs="Calibri"/>
                <w:b/>
                <w:sz w:val="16"/>
                <w:szCs w:val="14"/>
              </w:rPr>
            </w:pPr>
            <w:r w:rsidRPr="00944995">
              <w:rPr>
                <w:rFonts w:ascii="Calibri" w:hAnsi="Calibri" w:cs="Calibri"/>
                <w:b/>
                <w:sz w:val="16"/>
                <w:szCs w:val="14"/>
              </w:rPr>
              <w:t xml:space="preserve"> How Can We Use our Imaginations?</w:t>
            </w:r>
          </w:p>
          <w:p w:rsidR="00651CBF" w:rsidRPr="00944995" w:rsidRDefault="00651CBF" w:rsidP="009F2C6B">
            <w:pPr>
              <w:rPr>
                <w:rFonts w:ascii="Calibri" w:hAnsi="Calibri" w:cs="Calibri"/>
                <w:sz w:val="16"/>
                <w:szCs w:val="14"/>
              </w:rPr>
            </w:pPr>
            <w:r w:rsidRPr="00944995">
              <w:rPr>
                <w:rFonts w:ascii="Calibri" w:hAnsi="Calibri" w:cs="Calibri"/>
                <w:sz w:val="16"/>
                <w:szCs w:val="14"/>
              </w:rPr>
              <w:t>Through art we can encourage children to nurture their imaginations, building confidence in their instinct, intuition, sense of self and ability.</w:t>
            </w:r>
          </w:p>
        </w:tc>
        <w:tc>
          <w:tcPr>
            <w:tcW w:w="1996" w:type="dxa"/>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7" w:type="dxa"/>
            <w:gridSpan w:val="2"/>
            <w:shd w:val="clear" w:color="auto" w:fill="auto"/>
          </w:tcPr>
          <w:p w:rsidR="00651CBF" w:rsidRPr="00944995" w:rsidRDefault="007423BE" w:rsidP="009F2C6B">
            <w:pPr>
              <w:jc w:val="center"/>
              <w:rPr>
                <w:rFonts w:ascii="Calibri" w:hAnsi="Calibri" w:cs="Calibri"/>
                <w:sz w:val="16"/>
                <w:szCs w:val="16"/>
              </w:rPr>
            </w:pPr>
            <w:r w:rsidRPr="00944995">
              <w:rPr>
                <w:rFonts w:ascii="Calibri" w:hAnsi="Calibri" w:cs="Calibri"/>
                <w:b/>
                <w:sz w:val="16"/>
                <w:szCs w:val="16"/>
              </w:rPr>
              <w:t>DT</w:t>
            </w:r>
          </w:p>
        </w:tc>
        <w:tc>
          <w:tcPr>
            <w:tcW w:w="1996" w:type="dxa"/>
            <w:gridSpan w:val="2"/>
            <w:shd w:val="clear" w:color="auto" w:fill="auto"/>
          </w:tcPr>
          <w:p w:rsidR="00651CBF" w:rsidRPr="00944995" w:rsidRDefault="007423BE" w:rsidP="009F2C6B">
            <w:pPr>
              <w:jc w:val="center"/>
              <w:rPr>
                <w:rFonts w:ascii="Calibri" w:hAnsi="Calibri" w:cs="Calibri"/>
                <w:b/>
                <w:sz w:val="16"/>
                <w:szCs w:val="16"/>
              </w:rPr>
            </w:pPr>
            <w:r w:rsidRPr="00944995">
              <w:rPr>
                <w:rFonts w:ascii="Calibri" w:hAnsi="Calibri" w:cs="Calibri"/>
                <w:b/>
                <w:sz w:val="16"/>
                <w:szCs w:val="16"/>
              </w:rPr>
              <w:t>DT</w:t>
            </w:r>
          </w:p>
        </w:tc>
        <w:tc>
          <w:tcPr>
            <w:tcW w:w="1997" w:type="dxa"/>
            <w:shd w:val="clear" w:color="auto" w:fill="9CC2E5" w:themeFill="accent5" w:themeFillTint="99"/>
          </w:tcPr>
          <w:p w:rsidR="00223DF6" w:rsidRPr="00944995" w:rsidRDefault="00223DF6" w:rsidP="009F2C6B">
            <w:pPr>
              <w:rPr>
                <w:rFonts w:ascii="Calibri" w:hAnsi="Calibri" w:cs="Calibri"/>
                <w:b/>
                <w:sz w:val="16"/>
                <w:szCs w:val="14"/>
              </w:rPr>
            </w:pPr>
            <w:r w:rsidRPr="00944995">
              <w:rPr>
                <w:rFonts w:ascii="Calibri" w:hAnsi="Calibri" w:cs="Calibri"/>
                <w:b/>
                <w:sz w:val="16"/>
                <w:szCs w:val="14"/>
              </w:rPr>
              <w:t>Sculpture, Structure, Inventiveness &amp; Determination</w:t>
            </w:r>
          </w:p>
          <w:p w:rsidR="00651CBF" w:rsidRPr="00944995" w:rsidRDefault="00223DF6" w:rsidP="009F2C6B">
            <w:pPr>
              <w:rPr>
                <w:rFonts w:ascii="Calibri" w:hAnsi="Calibri" w:cs="Calibri"/>
                <w:sz w:val="16"/>
                <w:szCs w:val="14"/>
              </w:rPr>
            </w:pPr>
            <w:r w:rsidRPr="00944995">
              <w:rPr>
                <w:rFonts w:ascii="Calibri" w:hAnsi="Calibri" w:cs="Calibri"/>
                <w:sz w:val="16"/>
                <w:szCs w:val="14"/>
              </w:rPr>
              <w:t>What can artists learn from nature? Nurture personality traits as well as technical skills.</w:t>
            </w:r>
          </w:p>
        </w:tc>
        <w:tc>
          <w:tcPr>
            <w:tcW w:w="1996" w:type="dxa"/>
            <w:gridSpan w:val="2"/>
            <w:shd w:val="clear" w:color="auto" w:fill="FFFF66"/>
          </w:tcPr>
          <w:p w:rsidR="00223DF6" w:rsidRPr="00944995" w:rsidRDefault="00223DF6" w:rsidP="009F2C6B">
            <w:pPr>
              <w:rPr>
                <w:rFonts w:ascii="Calibri" w:hAnsi="Calibri" w:cs="Calibri"/>
                <w:b/>
                <w:sz w:val="16"/>
                <w:szCs w:val="16"/>
              </w:rPr>
            </w:pPr>
            <w:r w:rsidRPr="00944995">
              <w:rPr>
                <w:rFonts w:ascii="Calibri" w:hAnsi="Calibri" w:cs="Calibri"/>
                <w:b/>
                <w:sz w:val="16"/>
                <w:szCs w:val="16"/>
              </w:rPr>
              <w:t>Making Monotypes</w:t>
            </w:r>
          </w:p>
          <w:p w:rsidR="00223DF6" w:rsidRPr="00944995" w:rsidRDefault="00223DF6" w:rsidP="009F2C6B">
            <w:pPr>
              <w:rPr>
                <w:rFonts w:ascii="Calibri" w:hAnsi="Calibri" w:cs="Calibri"/>
                <w:sz w:val="16"/>
                <w:szCs w:val="16"/>
              </w:rPr>
            </w:pPr>
            <w:r w:rsidRPr="00944995">
              <w:rPr>
                <w:rFonts w:ascii="Calibri" w:hAnsi="Calibri" w:cs="Calibri"/>
                <w:sz w:val="16"/>
                <w:szCs w:val="16"/>
              </w:rPr>
              <w:t>Explore how artists use the monotype process to make imagery. Combine the monotype process with painting and collage to make visual poetry zines.</w:t>
            </w:r>
          </w:p>
        </w:tc>
        <w:tc>
          <w:tcPr>
            <w:tcW w:w="1997" w:type="dxa"/>
            <w:shd w:val="clear" w:color="auto" w:fill="auto"/>
          </w:tcPr>
          <w:p w:rsidR="00651CBF" w:rsidRPr="00944995" w:rsidRDefault="007423BE" w:rsidP="009F2C6B">
            <w:pPr>
              <w:jc w:val="center"/>
              <w:rPr>
                <w:rFonts w:ascii="Calibri" w:hAnsi="Calibri" w:cs="Calibri"/>
                <w:sz w:val="14"/>
                <w:szCs w:val="16"/>
              </w:rPr>
            </w:pPr>
            <w:r w:rsidRPr="00944995">
              <w:rPr>
                <w:rFonts w:ascii="Calibri" w:hAnsi="Calibri" w:cs="Calibri"/>
                <w:b/>
                <w:sz w:val="16"/>
                <w:szCs w:val="16"/>
              </w:rPr>
              <w:t>DT</w:t>
            </w:r>
          </w:p>
        </w:tc>
      </w:tr>
    </w:tbl>
    <w:p w:rsidR="009319E1" w:rsidRDefault="00184746"/>
    <w:sectPr w:rsidR="009319E1" w:rsidSect="00651C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CBF"/>
    <w:rsid w:val="000D004E"/>
    <w:rsid w:val="001730B1"/>
    <w:rsid w:val="00184746"/>
    <w:rsid w:val="00203CE2"/>
    <w:rsid w:val="00223DF6"/>
    <w:rsid w:val="003A22E8"/>
    <w:rsid w:val="005F1942"/>
    <w:rsid w:val="00651CBF"/>
    <w:rsid w:val="006C7C65"/>
    <w:rsid w:val="007423BE"/>
    <w:rsid w:val="007E4B33"/>
    <w:rsid w:val="00944995"/>
    <w:rsid w:val="009F2C6B"/>
    <w:rsid w:val="00BA7542"/>
    <w:rsid w:val="00C5628A"/>
    <w:rsid w:val="00DC5D20"/>
    <w:rsid w:val="00F82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B10AC"/>
  <w15:chartTrackingRefBased/>
  <w15:docId w15:val="{E01154F5-62C4-4D45-8BD8-5AFA08A6B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1C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Randall</dc:creator>
  <cp:keywords/>
  <dc:description/>
  <cp:lastModifiedBy>Bethany Randall</cp:lastModifiedBy>
  <cp:revision>2</cp:revision>
  <dcterms:created xsi:type="dcterms:W3CDTF">2025-04-30T12:02:00Z</dcterms:created>
  <dcterms:modified xsi:type="dcterms:W3CDTF">2025-04-30T12:02:00Z</dcterms:modified>
</cp:coreProperties>
</file>