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955"/>
        <w:gridCol w:w="2276"/>
        <w:gridCol w:w="1799"/>
        <w:gridCol w:w="886"/>
        <w:gridCol w:w="996"/>
        <w:gridCol w:w="1966"/>
        <w:gridCol w:w="1574"/>
        <w:gridCol w:w="142"/>
        <w:gridCol w:w="3984"/>
      </w:tblGrid>
      <w:tr w:rsidR="00645F99" w:rsidRPr="00BB0027" w14:paraId="7399C3C4" w14:textId="77777777" w:rsidTr="001A6851">
        <w:trPr>
          <w:trHeight w:val="791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4E1A0C22" w14:textId="77777777" w:rsidR="00A31972" w:rsidRPr="000521EB" w:rsidRDefault="004A1181" w:rsidP="00645F99">
            <w:pPr>
              <w:rPr>
                <w:rFonts w:cstheme="minorHAnsi"/>
                <w:b/>
                <w:sz w:val="28"/>
                <w:szCs w:val="24"/>
                <w:u w:val="single"/>
              </w:rPr>
            </w:pPr>
            <w:bookmarkStart w:id="0" w:name="_GoBack"/>
            <w:bookmarkEnd w:id="0"/>
            <w:r w:rsidRPr="000521EB">
              <w:rPr>
                <w:rFonts w:cstheme="minorHAnsi"/>
                <w:b/>
                <w:sz w:val="28"/>
                <w:szCs w:val="24"/>
                <w:u w:val="single"/>
              </w:rPr>
              <w:t>What’s happening</w:t>
            </w:r>
            <w:r w:rsidR="00FE04E6" w:rsidRPr="000521EB">
              <w:rPr>
                <w:rFonts w:cstheme="minorHAnsi"/>
                <w:b/>
                <w:sz w:val="28"/>
                <w:szCs w:val="24"/>
                <w:u w:val="single"/>
              </w:rPr>
              <w:t xml:space="preserve"> t</w:t>
            </w:r>
            <w:r w:rsidR="00BB0027" w:rsidRPr="000521EB">
              <w:rPr>
                <w:rFonts w:cstheme="minorHAnsi"/>
                <w:b/>
                <w:sz w:val="28"/>
                <w:szCs w:val="24"/>
                <w:u w:val="single"/>
              </w:rPr>
              <w:t>his half term:</w:t>
            </w:r>
          </w:p>
          <w:p w14:paraId="585056BB" w14:textId="77777777" w:rsidR="00A31972" w:rsidRPr="000521EB" w:rsidRDefault="00A31972" w:rsidP="008E1948">
            <w:pPr>
              <w:rPr>
                <w:rFonts w:cstheme="minorHAnsi"/>
                <w:b/>
                <w:sz w:val="28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1D1C30BB" w14:textId="77777777" w:rsidR="008E1948" w:rsidRDefault="007F1644" w:rsidP="000521EB">
            <w:pPr>
              <w:shd w:val="clear" w:color="auto" w:fill="C5E0B3" w:themeFill="accent6" w:themeFillTint="66"/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 xml:space="preserve">Year </w:t>
            </w:r>
            <w:r w:rsidR="004D79F9">
              <w:rPr>
                <w:rFonts w:ascii="Twinkl Cursive Looped" w:hAnsi="Twinkl Cursive Looped"/>
                <w:b/>
                <w:sz w:val="32"/>
              </w:rPr>
              <w:t>5</w:t>
            </w:r>
          </w:p>
          <w:p w14:paraId="5D8645E1" w14:textId="4B0AAF3B" w:rsidR="00BB0027" w:rsidRPr="00FE04E6" w:rsidRDefault="00BB0027" w:rsidP="00200360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FE04E6">
              <w:rPr>
                <w:rFonts w:ascii="Twinkl Cursive Looped" w:hAnsi="Twinkl Cursive Looped"/>
                <w:b/>
                <w:sz w:val="32"/>
              </w:rPr>
              <w:t xml:space="preserve"> </w:t>
            </w:r>
            <w:r w:rsidR="000A3AD5">
              <w:rPr>
                <w:rFonts w:ascii="Twinkl Cursive Looped" w:hAnsi="Twinkl Cursive Looped"/>
                <w:b/>
                <w:sz w:val="32"/>
              </w:rPr>
              <w:t xml:space="preserve">Summer </w:t>
            </w:r>
            <w:r w:rsidR="001A6851">
              <w:rPr>
                <w:rFonts w:ascii="Twinkl Cursive Looped" w:hAnsi="Twinkl Cursive Looped"/>
                <w:b/>
                <w:sz w:val="32"/>
              </w:rPr>
              <w:t>2</w:t>
            </w:r>
            <w:r w:rsidR="008E1948">
              <w:rPr>
                <w:rFonts w:ascii="Twinkl Cursive Looped" w:hAnsi="Twinkl Cursive Looped"/>
                <w:b/>
                <w:sz w:val="32"/>
              </w:rPr>
              <w:t>:</w:t>
            </w:r>
            <w:r w:rsidRPr="00FE04E6">
              <w:rPr>
                <w:rFonts w:ascii="Twinkl Cursive Looped" w:hAnsi="Twinkl Cursive Looped"/>
                <w:b/>
                <w:sz w:val="32"/>
              </w:rPr>
              <w:t>English</w:t>
            </w:r>
          </w:p>
        </w:tc>
        <w:tc>
          <w:tcPr>
            <w:tcW w:w="5700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0333C1AD" w14:textId="77777777" w:rsidR="00BB0027" w:rsidRPr="00BB0027" w:rsidRDefault="007F1644" w:rsidP="00CE3557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 xml:space="preserve">Year </w:t>
            </w:r>
            <w:r w:rsidR="00CE3557">
              <w:rPr>
                <w:rFonts w:ascii="Twinkl Cursive Looped" w:hAnsi="Twinkl Cursive Looped"/>
                <w:b/>
                <w:sz w:val="28"/>
              </w:rPr>
              <w:t>5</w:t>
            </w:r>
            <w:r w:rsidR="00BB0027">
              <w:rPr>
                <w:rFonts w:ascii="Twinkl Cursive Looped" w:hAnsi="Twinkl Cursive Looped"/>
                <w:b/>
                <w:sz w:val="28"/>
              </w:rPr>
              <w:t xml:space="preserve"> National Curriculum content</w:t>
            </w:r>
          </w:p>
        </w:tc>
      </w:tr>
      <w:tr w:rsidR="00205479" w:rsidRPr="00BB0027" w14:paraId="39C3C810" w14:textId="77777777" w:rsidTr="000521EB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02516002" w14:textId="06DCE035" w:rsidR="000521EB" w:rsidRPr="000521EB" w:rsidRDefault="000521EB" w:rsidP="000521E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0521EB">
              <w:rPr>
                <w:rFonts w:cstheme="minorHAnsi"/>
                <w:b/>
                <w:bCs/>
                <w:sz w:val="24"/>
                <w:szCs w:val="24"/>
                <w:u w:val="single"/>
              </w:rPr>
              <w:t>Water cycle Haiku:</w:t>
            </w:r>
          </w:p>
          <w:p w14:paraId="2C863E01" w14:textId="72C82C9A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  <w:r w:rsidRPr="000521EB">
              <w:rPr>
                <w:rFonts w:cstheme="minorHAnsi"/>
                <w:b/>
                <w:bCs/>
              </w:rPr>
              <w:t>Plan, write and edit a water cycle poem based on the model text.</w:t>
            </w:r>
          </w:p>
          <w:p w14:paraId="0D356A62" w14:textId="2F0247C8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  <w:r w:rsidRPr="000521EB">
              <w:rPr>
                <w:rFonts w:cstheme="minorHAnsi"/>
                <w:b/>
                <w:bCs/>
              </w:rPr>
              <w:t>Read poem aloud.</w:t>
            </w:r>
          </w:p>
          <w:p w14:paraId="61155097" w14:textId="499A7957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  <w:r w:rsidRPr="000521EB">
              <w:rPr>
                <w:rFonts w:cstheme="minorHAnsi"/>
                <w:b/>
                <w:bCs/>
              </w:rPr>
              <w:t>Explore figurative language choices used by writers – personification.</w:t>
            </w:r>
          </w:p>
          <w:p w14:paraId="67C6FFBB" w14:textId="77777777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</w:p>
          <w:p w14:paraId="33A3F4D0" w14:textId="5E2EA82C" w:rsidR="000521EB" w:rsidRPr="000521EB" w:rsidRDefault="000521EB" w:rsidP="000521E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0521EB">
              <w:rPr>
                <w:rFonts w:cstheme="minorHAnsi"/>
                <w:b/>
                <w:bCs/>
                <w:sz w:val="24"/>
                <w:szCs w:val="24"/>
                <w:u w:val="single"/>
              </w:rPr>
              <w:t>Lifecycle of a frog:</w:t>
            </w:r>
          </w:p>
          <w:p w14:paraId="1366E5E7" w14:textId="4D74A7D8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  <w:r w:rsidRPr="000521EB">
              <w:rPr>
                <w:rFonts w:cstheme="minorHAnsi"/>
                <w:b/>
                <w:bCs/>
              </w:rPr>
              <w:t xml:space="preserve">Write an explanation text of a lifecycle of another animals. </w:t>
            </w:r>
          </w:p>
          <w:p w14:paraId="3B646C1A" w14:textId="03121F20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  <w:r w:rsidRPr="000521EB">
              <w:rPr>
                <w:rFonts w:cstheme="minorHAnsi"/>
                <w:b/>
                <w:bCs/>
              </w:rPr>
              <w:t>Revisit causal conjunctions and parenthesis.</w:t>
            </w:r>
          </w:p>
          <w:p w14:paraId="75EA1F87" w14:textId="77777777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</w:p>
          <w:p w14:paraId="3D37B119" w14:textId="706FBACE" w:rsidR="000521EB" w:rsidRPr="000521EB" w:rsidRDefault="000521EB" w:rsidP="000521E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0521EB">
              <w:rPr>
                <w:rFonts w:cstheme="minorHAnsi"/>
                <w:b/>
                <w:bCs/>
                <w:sz w:val="24"/>
                <w:szCs w:val="24"/>
                <w:u w:val="single"/>
              </w:rPr>
              <w:t>The Beatles – changes to British culture and music:</w:t>
            </w:r>
          </w:p>
          <w:p w14:paraId="03DC0426" w14:textId="6FEA7CC7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  <w:r w:rsidRPr="000521EB">
              <w:rPr>
                <w:rFonts w:cstheme="minorHAnsi"/>
                <w:b/>
                <w:bCs/>
              </w:rPr>
              <w:t>Research and write a questions and answer article about a different musician or group.</w:t>
            </w:r>
          </w:p>
          <w:p w14:paraId="51DB49FD" w14:textId="4AF6EE99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  <w:r w:rsidRPr="000521EB">
              <w:rPr>
                <w:rFonts w:cstheme="minorHAnsi"/>
                <w:b/>
                <w:bCs/>
              </w:rPr>
              <w:t>To precis longer passages of writing.</w:t>
            </w:r>
          </w:p>
          <w:p w14:paraId="65A1FBF6" w14:textId="77777777" w:rsidR="000521EB" w:rsidRPr="000521EB" w:rsidRDefault="000521EB" w:rsidP="000521EB">
            <w:pPr>
              <w:rPr>
                <w:rFonts w:cstheme="minorHAnsi"/>
                <w:b/>
                <w:bCs/>
              </w:rPr>
            </w:pPr>
          </w:p>
          <w:p w14:paraId="3866C881" w14:textId="77777777" w:rsidR="000521EB" w:rsidRPr="000521EB" w:rsidRDefault="000521EB" w:rsidP="000521EB">
            <w:pPr>
              <w:rPr>
                <w:rFonts w:cstheme="minorHAnsi"/>
              </w:rPr>
            </w:pPr>
          </w:p>
          <w:p w14:paraId="1DC5978D" w14:textId="77777777" w:rsidR="000521EB" w:rsidRPr="000521EB" w:rsidRDefault="000521EB" w:rsidP="000521EB">
            <w:pPr>
              <w:rPr>
                <w:rStyle w:val="A8"/>
                <w:rFonts w:cstheme="minorHAnsi"/>
                <w:sz w:val="18"/>
                <w:szCs w:val="18"/>
              </w:rPr>
            </w:pPr>
          </w:p>
          <w:p w14:paraId="65A4F667" w14:textId="77777777" w:rsidR="000521EB" w:rsidRPr="000521EB" w:rsidRDefault="000521EB" w:rsidP="000521EB">
            <w:pPr>
              <w:rPr>
                <w:rStyle w:val="A8"/>
                <w:rFonts w:cstheme="minorHAnsi"/>
                <w:sz w:val="18"/>
                <w:szCs w:val="18"/>
              </w:rPr>
            </w:pPr>
          </w:p>
          <w:p w14:paraId="4E97A420" w14:textId="77777777" w:rsidR="000521EB" w:rsidRPr="000521EB" w:rsidRDefault="000521EB" w:rsidP="000521EB">
            <w:pPr>
              <w:rPr>
                <w:rStyle w:val="A8"/>
                <w:rFonts w:cstheme="minorHAnsi"/>
                <w:sz w:val="18"/>
                <w:szCs w:val="18"/>
              </w:rPr>
            </w:pPr>
          </w:p>
          <w:p w14:paraId="1285AEC9" w14:textId="77777777" w:rsidR="000521EB" w:rsidRPr="000521EB" w:rsidRDefault="000521EB" w:rsidP="000521EB">
            <w:pPr>
              <w:rPr>
                <w:rStyle w:val="A8"/>
                <w:rFonts w:cstheme="minorHAnsi"/>
                <w:sz w:val="18"/>
                <w:szCs w:val="18"/>
              </w:rPr>
            </w:pPr>
          </w:p>
          <w:p w14:paraId="43949124" w14:textId="77777777" w:rsidR="000521EB" w:rsidRPr="000521EB" w:rsidRDefault="000521EB" w:rsidP="000521EB">
            <w:pPr>
              <w:jc w:val="center"/>
              <w:rPr>
                <w:rFonts w:cstheme="minorHAnsi"/>
              </w:rPr>
            </w:pPr>
          </w:p>
        </w:tc>
        <w:tc>
          <w:tcPr>
            <w:tcW w:w="5647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596E847C" w14:textId="2C39A303" w:rsidR="00645F99" w:rsidRDefault="001A6851" w:rsidP="007B42D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5AF711E4" wp14:editId="227DB553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91994</wp:posOffset>
                  </wp:positionV>
                  <wp:extent cx="1624965" cy="1021080"/>
                  <wp:effectExtent l="0" t="0" r="635" b="0"/>
                  <wp:wrapTight wrapText="bothSides">
                    <wp:wrapPolygon edited="0">
                      <wp:start x="0" y="0"/>
                      <wp:lineTo x="0" y="21224"/>
                      <wp:lineTo x="21440" y="21224"/>
                      <wp:lineTo x="21440" y="0"/>
                      <wp:lineTo x="0" y="0"/>
                    </wp:wrapPolygon>
                  </wp:wrapTight>
                  <wp:docPr id="939713103" name="Picture 3" descr="A group of cartoon me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713103" name="Picture 3" descr="A group of cartoon men&#10;&#10;Description automatically generated with low confidence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96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947FB6" w14:textId="3ACDE2C9" w:rsidR="000521EB" w:rsidRDefault="000521EB" w:rsidP="000521EB">
            <w:pPr>
              <w:rPr>
                <w:rFonts w:ascii="Twinkl Cursive Looped" w:hAnsi="Twinkl Cursive Looped"/>
              </w:rPr>
            </w:pPr>
          </w:p>
          <w:p w14:paraId="3590F07D" w14:textId="3A2F63B6" w:rsidR="000521EB" w:rsidRPr="000521EB" w:rsidRDefault="001A6851" w:rsidP="000521EB">
            <w:pPr>
              <w:tabs>
                <w:tab w:val="left" w:pos="3477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78627D30" wp14:editId="3A4AC5DA">
                  <wp:simplePos x="0" y="0"/>
                  <wp:positionH relativeFrom="column">
                    <wp:posOffset>1904581</wp:posOffset>
                  </wp:positionH>
                  <wp:positionV relativeFrom="paragraph">
                    <wp:posOffset>179529</wp:posOffset>
                  </wp:positionV>
                  <wp:extent cx="1429385" cy="1217930"/>
                  <wp:effectExtent l="0" t="0" r="5715" b="1270"/>
                  <wp:wrapTight wrapText="bothSides">
                    <wp:wrapPolygon edited="0">
                      <wp:start x="0" y="0"/>
                      <wp:lineTo x="0" y="21397"/>
                      <wp:lineTo x="21494" y="21397"/>
                      <wp:lineTo x="21494" y="0"/>
                      <wp:lineTo x="0" y="0"/>
                    </wp:wrapPolygon>
                  </wp:wrapTight>
                  <wp:docPr id="146068420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684206" name="Picture 146068420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385" cy="1217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21EB">
              <w:rPr>
                <w:rFonts w:ascii="Twinkl Cursive Looped" w:hAnsi="Twinkl Cursive Looped"/>
              </w:rPr>
              <w:tab/>
            </w:r>
          </w:p>
        </w:tc>
        <w:tc>
          <w:tcPr>
            <w:tcW w:w="157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1466C028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44E682B7" w14:textId="77777777" w:rsidR="00CE3557" w:rsidRPr="00CE3557" w:rsidRDefault="00CE3557" w:rsidP="00CE355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E3557">
              <w:rPr>
                <w:rFonts w:ascii="Twinkl Cursive Looped" w:hAnsi="Twinkl Cursive Looped"/>
                <w:sz w:val="18"/>
              </w:rPr>
              <w:t xml:space="preserve">Converting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nouns</w:t>
            </w:r>
            <w:r w:rsidRPr="00CE3557">
              <w:rPr>
                <w:rFonts w:ascii="Twinkl Cursive Looped" w:hAnsi="Twinkl Cursive Looped"/>
                <w:sz w:val="18"/>
              </w:rPr>
              <w:t xml:space="preserve"> or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adjectives</w:t>
            </w:r>
            <w:r w:rsidRPr="00CE3557">
              <w:rPr>
                <w:rFonts w:ascii="Twinkl Cursive Looped" w:hAnsi="Twinkl Cursive Looped"/>
                <w:sz w:val="18"/>
              </w:rPr>
              <w:t xml:space="preserve"> into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verbs</w:t>
            </w:r>
            <w:r w:rsidRPr="00CE3557">
              <w:rPr>
                <w:rFonts w:ascii="Twinkl Cursive Looped" w:hAnsi="Twinkl Cursive Looped"/>
                <w:sz w:val="18"/>
              </w:rPr>
              <w:t xml:space="preserve"> using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suffixes</w:t>
            </w:r>
            <w:r w:rsidRPr="00CE3557">
              <w:rPr>
                <w:rFonts w:ascii="Twinkl Cursive Looped" w:hAnsi="Twinkl Cursive Looped"/>
                <w:sz w:val="18"/>
              </w:rPr>
              <w:t xml:space="preserve"> e.g. –ate, -</w:t>
            </w:r>
            <w:proofErr w:type="spellStart"/>
            <w:r w:rsidRPr="00CE3557">
              <w:rPr>
                <w:rFonts w:ascii="Twinkl Cursive Looped" w:hAnsi="Twinkl Cursive Looped"/>
                <w:sz w:val="18"/>
              </w:rPr>
              <w:t>ise</w:t>
            </w:r>
            <w:proofErr w:type="spellEnd"/>
            <w:r w:rsidRPr="00CE3557">
              <w:rPr>
                <w:rFonts w:ascii="Twinkl Cursive Looped" w:hAnsi="Twinkl Cursive Looped"/>
                <w:sz w:val="18"/>
              </w:rPr>
              <w:t>, -</w:t>
            </w:r>
            <w:proofErr w:type="spellStart"/>
            <w:r w:rsidRPr="00CE3557">
              <w:rPr>
                <w:rFonts w:ascii="Twinkl Cursive Looped" w:hAnsi="Twinkl Cursive Looped"/>
                <w:sz w:val="18"/>
              </w:rPr>
              <w:t>ify</w:t>
            </w:r>
            <w:proofErr w:type="spellEnd"/>
          </w:p>
          <w:p w14:paraId="5A318B8F" w14:textId="77777777" w:rsidR="007F1644" w:rsidRPr="00CE3557" w:rsidRDefault="00CE3557" w:rsidP="00CE355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Verb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prefixes</w:t>
            </w:r>
            <w:r>
              <w:rPr>
                <w:rFonts w:ascii="Twinkl Cursive Looped" w:hAnsi="Twinkl Cursive Looped"/>
                <w:sz w:val="18"/>
              </w:rPr>
              <w:t xml:space="preserve"> e.g. dis-, de-, mis-, over-, re-</w:t>
            </w:r>
          </w:p>
        </w:tc>
      </w:tr>
      <w:tr w:rsidR="00205479" w:rsidRPr="00BB0027" w14:paraId="4CC85499" w14:textId="77777777" w:rsidTr="000521EB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26DEE2DC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4FB1CB9E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57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72DD40FD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2D132CE3" w14:textId="77777777" w:rsidR="00CE3557" w:rsidRPr="001F0C47" w:rsidRDefault="00CE3557" w:rsidP="00CE355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E3557">
              <w:rPr>
                <w:rFonts w:ascii="Twinkl Cursive Looped" w:hAnsi="Twinkl Cursive Looped"/>
                <w:b/>
                <w:sz w:val="18"/>
              </w:rPr>
              <w:t>Relative clauses</w:t>
            </w:r>
            <w:r>
              <w:rPr>
                <w:rFonts w:ascii="Twinkl Cursive Looped" w:hAnsi="Twinkl Cursive Looped"/>
                <w:sz w:val="18"/>
              </w:rPr>
              <w:t xml:space="preserve"> beginning with who, which, where, when whose, that, or an omitted relative pronoun.</w:t>
            </w:r>
          </w:p>
          <w:p w14:paraId="53ADC76C" w14:textId="77777777" w:rsidR="007F1644" w:rsidRPr="001F0C47" w:rsidRDefault="00CE35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Indicating degrees of possibility using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adverbs</w:t>
            </w:r>
            <w:r>
              <w:rPr>
                <w:rFonts w:ascii="Twinkl Cursive Looped" w:hAnsi="Twinkl Cursive Looped"/>
                <w:sz w:val="18"/>
              </w:rPr>
              <w:t xml:space="preserve"> e.g. perhaps, surely, or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modal verbs</w:t>
            </w:r>
            <w:r>
              <w:rPr>
                <w:rFonts w:ascii="Twinkl Cursive Looped" w:hAnsi="Twinkl Cursive Looped"/>
                <w:sz w:val="18"/>
              </w:rPr>
              <w:t xml:space="preserve"> e.g. might, should, will, must.</w:t>
            </w:r>
          </w:p>
        </w:tc>
      </w:tr>
      <w:tr w:rsidR="00205479" w:rsidRPr="00BB0027" w14:paraId="1F22EF42" w14:textId="77777777" w:rsidTr="000521EB">
        <w:trPr>
          <w:trHeight w:val="825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3C624DAB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224A7C0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57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1E84E965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6BFA7ACA" w14:textId="77777777" w:rsidR="00645F99" w:rsidRDefault="00CE35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Devices to build cohesion within a paragraph e.g. then, after that, this, firstly</w:t>
            </w:r>
          </w:p>
          <w:p w14:paraId="034592F2" w14:textId="77777777" w:rsidR="00CE3557" w:rsidRPr="001F0C47" w:rsidRDefault="00CE35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Linking ideas across paragraphs using adverbials of time, place and number, or tense choices e.g. he </w:t>
            </w:r>
            <w:r w:rsidRPr="00CE3557">
              <w:rPr>
                <w:rFonts w:ascii="Twinkl Cursive Looped" w:hAnsi="Twinkl Cursive Looped"/>
                <w:i/>
                <w:sz w:val="18"/>
              </w:rPr>
              <w:t>had</w:t>
            </w:r>
            <w:r>
              <w:rPr>
                <w:rFonts w:ascii="Twinkl Cursive Looped" w:hAnsi="Twinkl Cursive Looped"/>
                <w:sz w:val="18"/>
              </w:rPr>
              <w:t xml:space="preserve"> seen her before.</w:t>
            </w:r>
          </w:p>
        </w:tc>
      </w:tr>
      <w:tr w:rsidR="00205479" w:rsidRPr="00BB0027" w14:paraId="29980BEA" w14:textId="77777777" w:rsidTr="000521EB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1A418A4D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5F6375DA" w14:textId="77777777"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574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05AD09C9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Punctuation</w:t>
            </w:r>
          </w:p>
        </w:tc>
        <w:tc>
          <w:tcPr>
            <w:tcW w:w="412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5A5D1279" w14:textId="77777777" w:rsidR="00645F99" w:rsidRDefault="00CE35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Brackets, dashes or commas to indicate parenthesis</w:t>
            </w:r>
          </w:p>
          <w:p w14:paraId="3F9A9D79" w14:textId="77777777" w:rsidR="007F1644" w:rsidRPr="001F0C47" w:rsidRDefault="00CE35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Use of commas to clarify meaning or avoid ambiguity.</w:t>
            </w:r>
          </w:p>
        </w:tc>
      </w:tr>
      <w:tr w:rsidR="00645F99" w:rsidRPr="00BB0027" w14:paraId="19B4B1D6" w14:textId="77777777" w:rsidTr="000521EB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490DEB7F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361038A9" w14:textId="7CE2752E" w:rsidR="00645F99" w:rsidRPr="00BB0027" w:rsidRDefault="001A6851" w:rsidP="007B42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Bond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275A76D9" w14:textId="04708225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Absorb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548E394C" w14:textId="41E32305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Cultures</w:t>
            </w:r>
            <w:r w:rsidR="00816A66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574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6F3909F9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126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7A408ED6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1FBF8C44" w14:textId="77777777" w:rsidTr="000521EB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44172F9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48898D52" w14:textId="369E5E74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Drift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5FFF57FB" w14:textId="52E941DB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Emerge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61DF262D" w14:textId="30DF74EE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Docked</w:t>
            </w:r>
          </w:p>
        </w:tc>
        <w:tc>
          <w:tcPr>
            <w:tcW w:w="1574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48C87F10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126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4EBF662C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5C0851D7" w14:textId="77777777" w:rsidTr="000521EB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1274BDDC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23A45A65" w14:textId="7799488E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Droplet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732C9461" w14:textId="68C50729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External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10453637" w14:textId="64FE63EF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Equality</w:t>
            </w:r>
          </w:p>
        </w:tc>
        <w:tc>
          <w:tcPr>
            <w:tcW w:w="1574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4A3DA1E3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126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39786D5D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5E9243E8" w14:textId="77777777" w:rsidTr="000521EB">
        <w:trPr>
          <w:trHeight w:val="9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463882C4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00FD74FF" w14:textId="5067D3A2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Poised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167DFB4F" w14:textId="5BD50B34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Secrete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A1EC0AA" w14:textId="7D38467C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Generation</w:t>
            </w:r>
          </w:p>
        </w:tc>
        <w:tc>
          <w:tcPr>
            <w:tcW w:w="1574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08D24398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126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0577C376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6BD7F79E" w14:textId="77777777" w:rsidTr="000521EB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2C440468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4869DD8D" w14:textId="1B552B7E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Cloud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206546E9" w14:textId="6A816D12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Amphibian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685E2691" w14:textId="5BD91579" w:rsidR="00645F99" w:rsidRPr="00BB0027" w:rsidRDefault="001A6851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Influenced</w:t>
            </w:r>
          </w:p>
        </w:tc>
        <w:tc>
          <w:tcPr>
            <w:tcW w:w="5700" w:type="dxa"/>
            <w:gridSpan w:val="3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EFA8547" w14:textId="77777777"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vocabulary:</w:t>
            </w:r>
            <w:r w:rsidR="002C4B7F">
              <w:rPr>
                <w:rFonts w:ascii="Twinkl Cursive Looped" w:hAnsi="Twinkl Cursive Looped"/>
                <w:b/>
              </w:rPr>
              <w:t xml:space="preserve"> Tier 2 and 3</w:t>
            </w:r>
          </w:p>
        </w:tc>
      </w:tr>
      <w:tr w:rsidR="0004175B" w:rsidRPr="00BB0027" w14:paraId="2F765ED9" w14:textId="77777777" w:rsidTr="000521EB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574347EE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4B2B6614" w14:textId="3A2E2BD0" w:rsidR="0004175B" w:rsidRPr="00BB0027" w:rsidRDefault="001A6851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Condensation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5AF7E754" w14:textId="64D66EE3" w:rsidR="0004175B" w:rsidRPr="00BB0027" w:rsidRDefault="001A6851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Exothermic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3726817" w14:textId="6C502668" w:rsidR="0004175B" w:rsidRPr="00BB0027" w:rsidRDefault="001A6851" w:rsidP="008D1DE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Inspired </w:t>
            </w:r>
          </w:p>
        </w:tc>
        <w:tc>
          <w:tcPr>
            <w:tcW w:w="1716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7102DC0" w14:textId="77777777" w:rsidR="0004175B" w:rsidRPr="0004175B" w:rsidRDefault="000A3AD5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Brackets</w:t>
            </w:r>
          </w:p>
        </w:tc>
        <w:tc>
          <w:tcPr>
            <w:tcW w:w="3984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12B7C7BD" w14:textId="77777777" w:rsidR="0004175B" w:rsidRPr="00FE04E6" w:rsidRDefault="000A3AD5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Are used to tell the reader additional information about a sentence </w:t>
            </w:r>
          </w:p>
        </w:tc>
      </w:tr>
      <w:tr w:rsidR="0004175B" w:rsidRPr="00BB0027" w14:paraId="180369E3" w14:textId="77777777" w:rsidTr="000521EB">
        <w:trPr>
          <w:trHeight w:val="21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6B2185B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0013CA5A" w14:textId="667EEC5B" w:rsidR="0004175B" w:rsidRPr="00BB0027" w:rsidRDefault="001A6851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Evaporate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12467E65" w14:textId="12FC1900" w:rsidR="0004175B" w:rsidRPr="00BB0027" w:rsidRDefault="001A6851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Hibernate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356B95CD" w14:textId="3EF2B6DB" w:rsidR="0004175B" w:rsidRPr="00BB0027" w:rsidRDefault="001A6851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Musicians</w:t>
            </w:r>
          </w:p>
        </w:tc>
        <w:tc>
          <w:tcPr>
            <w:tcW w:w="1716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B5EA7F0" w14:textId="77777777" w:rsidR="0004175B" w:rsidRPr="0004175B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95DA156" w14:textId="77777777" w:rsidR="0004175B" w:rsidRPr="00FE04E6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14:paraId="44C62139" w14:textId="77777777" w:rsidTr="001A6851">
        <w:trPr>
          <w:trHeight w:val="65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5601F6DD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24686E7A" w14:textId="78EF7D9B" w:rsidR="0004175B" w:rsidRPr="00BB0027" w:rsidRDefault="001A6851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Liquid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55631144" w14:textId="51B00658" w:rsidR="0004175B" w:rsidRPr="00BB0027" w:rsidRDefault="001A6851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Metamorphosis 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549A3A77" w14:textId="7D09D810" w:rsidR="0004175B" w:rsidRPr="00BB0027" w:rsidRDefault="001A6851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Vinyl records</w:t>
            </w:r>
          </w:p>
        </w:tc>
        <w:tc>
          <w:tcPr>
            <w:tcW w:w="1716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BC1BC20" w14:textId="77777777" w:rsidR="0004175B" w:rsidRPr="0004175B" w:rsidRDefault="000A3AD5" w:rsidP="0004175B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Parenthesis</w:t>
            </w:r>
          </w:p>
        </w:tc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125AE9C0" w14:textId="77777777" w:rsidR="0004175B" w:rsidRPr="001F0C47" w:rsidRDefault="00872AC3" w:rsidP="0004175B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</w:t>
            </w:r>
            <w:r w:rsidR="000A3AD5">
              <w:rPr>
                <w:rFonts w:ascii="Twinkl Cursive Looped" w:hAnsi="Twinkl Cursive Looped"/>
                <w:sz w:val="20"/>
              </w:rPr>
              <w:t xml:space="preserve"> word, phrase or sentence th</w:t>
            </w:r>
            <w:r w:rsidR="008D1DED">
              <w:rPr>
                <w:rFonts w:ascii="Twinkl Cursive Looped" w:hAnsi="Twinkl Cursive Looped"/>
                <w:sz w:val="20"/>
              </w:rPr>
              <w:t xml:space="preserve">at is used as extra information when using brackets, dashes or commas. </w:t>
            </w:r>
          </w:p>
        </w:tc>
      </w:tr>
      <w:tr w:rsidR="0004175B" w:rsidRPr="00BB0027" w14:paraId="0667724B" w14:textId="77777777" w:rsidTr="000521EB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FF56391" w14:textId="77777777"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685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03F9A60B" w14:textId="53984E92" w:rsidR="0004175B" w:rsidRPr="00BB0027" w:rsidRDefault="001A6851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823E321" wp14:editId="7C7FDDB5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78213" cy="1071657"/>
                  <wp:effectExtent l="0" t="0" r="0" b="0"/>
                  <wp:wrapSquare wrapText="bothSides"/>
                  <wp:docPr id="967861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861987" name="Picture 967861987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213" cy="1071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62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1B63AAEC" w14:textId="25D1E524" w:rsidR="0004175B" w:rsidRPr="00BB0027" w:rsidRDefault="001A6851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noProof/>
                <w:color w:val="FF0000"/>
                <w:sz w:val="12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695E2182" wp14:editId="66D3752C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41680" cy="1128395"/>
                  <wp:effectExtent l="0" t="0" r="0" b="1905"/>
                  <wp:wrapSquare wrapText="bothSides"/>
                  <wp:docPr id="1802405029" name="Picture 2" descr="A person standing on a rock in the wat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405029" name="Picture 2" descr="A person standing on a rock in the water&#10;&#10;Description automatically generated with medium confidenc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80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16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9A0D8AE" w14:textId="77777777" w:rsidR="0004175B" w:rsidRPr="001F0C47" w:rsidRDefault="0004175B" w:rsidP="0004175B">
            <w:pPr>
              <w:jc w:val="center"/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0AA566DA" w14:textId="77777777" w:rsidR="0004175B" w:rsidRPr="001F0C47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14:paraId="56EF1AAB" w14:textId="77777777" w:rsidTr="000521EB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49986A75" w14:textId="77777777" w:rsidR="0004175B" w:rsidRPr="00BB0027" w:rsidRDefault="0004175B" w:rsidP="0004175B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738E1B8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962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5C383A2A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716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41C53DE" w14:textId="77777777" w:rsidR="0004175B" w:rsidRPr="008E58CD" w:rsidRDefault="000A3AD5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Modal Verb</w:t>
            </w:r>
          </w:p>
        </w:tc>
        <w:tc>
          <w:tcPr>
            <w:tcW w:w="3984" w:type="dxa"/>
            <w:vMerge w:val="restart"/>
            <w:tcBorders>
              <w:left w:val="single" w:sz="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DCA5A17" w14:textId="77777777" w:rsidR="0004175B" w:rsidRPr="0004175B" w:rsidRDefault="008D1DED" w:rsidP="0004175B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Verbs that indicate likelihood, ability, permission or obligation. </w:t>
            </w:r>
          </w:p>
        </w:tc>
      </w:tr>
      <w:tr w:rsidR="0004175B" w:rsidRPr="00BB0027" w14:paraId="232999F8" w14:textId="77777777" w:rsidTr="000521EB">
        <w:trPr>
          <w:trHeight w:val="271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2DDEE4C5" w14:textId="77777777" w:rsidR="0004175B" w:rsidRDefault="002740A9" w:rsidP="0004175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may like to read the following books from our Year 5 suggested reading list.</w:t>
            </w:r>
          </w:p>
          <w:p w14:paraId="5AFB1A74" w14:textId="77777777" w:rsidR="002740A9" w:rsidRDefault="002740A9" w:rsidP="0004175B">
            <w:pPr>
              <w:rPr>
                <w:rFonts w:ascii="Twinkl Cursive Looped" w:hAnsi="Twinkl Cursive Looped"/>
              </w:rPr>
            </w:pPr>
          </w:p>
          <w:p w14:paraId="6E32B984" w14:textId="77777777" w:rsidR="002740A9" w:rsidRPr="00BB0027" w:rsidRDefault="002740A9" w:rsidP="0004175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can find more suggested books on our class page on the school website.</w:t>
            </w:r>
          </w:p>
        </w:tc>
        <w:tc>
          <w:tcPr>
            <w:tcW w:w="268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2B03F3F1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962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51B2291C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16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ADFF8BB" w14:textId="77777777" w:rsidR="0004175B" w:rsidRPr="00FE04E6" w:rsidRDefault="0004175B" w:rsidP="0004175B">
            <w:pPr>
              <w:jc w:val="center"/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3D55E471" w14:textId="77777777" w:rsidR="0004175B" w:rsidRPr="00FE04E6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14:paraId="5CA75490" w14:textId="77777777" w:rsidTr="000521EB">
        <w:trPr>
          <w:trHeight w:val="68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0E048D8C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5FB6EE27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962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07DB3426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F6C5172" w14:textId="77777777" w:rsidR="0004175B" w:rsidRPr="008E58CD" w:rsidRDefault="000A3AD5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Informal 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97D72BA" w14:textId="77777777" w:rsidR="0004175B" w:rsidRPr="0004175B" w:rsidRDefault="008D1DED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A writing style that is used to speak more freely, chatty, relaxed or friendly. </w:t>
            </w:r>
          </w:p>
        </w:tc>
      </w:tr>
      <w:tr w:rsidR="0004175B" w:rsidRPr="00BB0027" w14:paraId="440A75CE" w14:textId="77777777" w:rsidTr="000521EB">
        <w:trPr>
          <w:trHeight w:val="71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1A63F00E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06FD1777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962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3679E38F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D1BA8AE" w14:textId="77777777" w:rsidR="0004175B" w:rsidRPr="0004175B" w:rsidRDefault="000A3AD5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Dashes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29232335" w14:textId="77777777" w:rsidR="0004175B" w:rsidRPr="00FE04E6" w:rsidRDefault="008D1DED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A punctuation technique to indicate a parenthesis within a sentence, it is normally used to connect to independent clauses. </w:t>
            </w:r>
          </w:p>
        </w:tc>
      </w:tr>
      <w:tr w:rsidR="0004175B" w:rsidRPr="00BB0027" w14:paraId="373633C7" w14:textId="77777777" w:rsidTr="000521EB">
        <w:trPr>
          <w:trHeight w:val="387"/>
        </w:trPr>
        <w:tc>
          <w:tcPr>
            <w:tcW w:w="1955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60563999" w14:textId="77777777" w:rsidR="0004175B" w:rsidRPr="00A46FF8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276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5E0B3" w:themeFill="accent6" w:themeFillTint="66"/>
            <w:vAlign w:val="center"/>
          </w:tcPr>
          <w:p w14:paraId="66EC93A6" w14:textId="77777777" w:rsidR="0004175B" w:rsidRPr="008E58CD" w:rsidRDefault="0004175B" w:rsidP="0075530A">
            <w:pPr>
              <w:rPr>
                <w:rFonts w:ascii="Twinkl Cursive Looped" w:hAnsi="Twinkl Cursive Looped"/>
                <w:b/>
              </w:rPr>
            </w:pPr>
            <w:r w:rsidRPr="008E58CD">
              <w:rPr>
                <w:rFonts w:ascii="Twinkl Cursive Looped" w:hAnsi="Twinkl Cursive Looped"/>
                <w:b/>
              </w:rPr>
              <w:t>1</w:t>
            </w:r>
            <w:r w:rsidRPr="008E58CD">
              <w:rPr>
                <w:rFonts w:ascii="Twinkl Cursive Looped" w:hAnsi="Twinkl Cursive Looped"/>
                <w:b/>
                <w:vertAlign w:val="superscript"/>
              </w:rPr>
              <w:t>st</w:t>
            </w:r>
            <w:r w:rsidRPr="008E58CD">
              <w:rPr>
                <w:rFonts w:ascii="Twinkl Cursive Looped" w:hAnsi="Twinkl Cursive Looped"/>
                <w:b/>
              </w:rPr>
              <w:t xml:space="preserve"> Sentence type:</w:t>
            </w:r>
            <w:r w:rsidR="0075530A" w:rsidRPr="008E58CD">
              <w:rPr>
                <w:rFonts w:ascii="Twinkl Cursive Looped" w:hAnsi="Twinkl Cursive Looped"/>
                <w:b/>
              </w:rPr>
              <w:t xml:space="preserve"> </w:t>
            </w:r>
          </w:p>
        </w:tc>
        <w:tc>
          <w:tcPr>
            <w:tcW w:w="11347" w:type="dxa"/>
            <w:gridSpan w:val="7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1CE924D1" w14:textId="27649BD8" w:rsidR="0004175B" w:rsidRPr="000A3AD5" w:rsidRDefault="003C72D4" w:rsidP="000A3AD5">
            <w:pPr>
              <w:rPr>
                <w:rFonts w:ascii="Twinkl Cursive Looped" w:hAnsi="Twinkl Cursive Looped"/>
              </w:rPr>
            </w:pPr>
            <w:proofErr w:type="spellStart"/>
            <w:r>
              <w:rPr>
                <w:rFonts w:ascii="Twinkl Cursive Looped" w:hAnsi="Twinkl Cursive Looped"/>
              </w:rPr>
              <w:t>Noun</w:t>
            </w:r>
            <w:proofErr w:type="gramStart"/>
            <w:r>
              <w:rPr>
                <w:rFonts w:ascii="Twinkl Cursive Looped" w:hAnsi="Twinkl Cursive Looped"/>
              </w:rPr>
              <w:t>,which</w:t>
            </w:r>
            <w:proofErr w:type="spellEnd"/>
            <w:proofErr w:type="gramEnd"/>
            <w:r>
              <w:rPr>
                <w:rFonts w:ascii="Twinkl Cursive Looped" w:hAnsi="Twinkl Cursive Looped"/>
              </w:rPr>
              <w:t>/where/who.</w:t>
            </w:r>
          </w:p>
        </w:tc>
      </w:tr>
      <w:tr w:rsidR="0004175B" w:rsidRPr="00BB0027" w14:paraId="1D3F9EAD" w14:textId="77777777" w:rsidTr="000521EB">
        <w:trPr>
          <w:trHeight w:val="387"/>
        </w:trPr>
        <w:tc>
          <w:tcPr>
            <w:tcW w:w="1955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14:paraId="356D2891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5E0B3" w:themeFill="accent6" w:themeFillTint="66"/>
            <w:vAlign w:val="center"/>
          </w:tcPr>
          <w:p w14:paraId="37BA2342" w14:textId="77777777" w:rsidR="0004175B" w:rsidRPr="00205479" w:rsidRDefault="0004175B" w:rsidP="0075530A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2</w:t>
            </w:r>
            <w:r w:rsidRPr="007F1644">
              <w:rPr>
                <w:rFonts w:ascii="Twinkl Cursive Looped" w:hAnsi="Twinkl Cursive Looped"/>
                <w:b/>
                <w:vertAlign w:val="superscript"/>
              </w:rPr>
              <w:t>nd</w:t>
            </w:r>
            <w:r>
              <w:rPr>
                <w:rFonts w:ascii="Twinkl Cursive Looped" w:hAnsi="Twinkl Cursive Looped"/>
                <w:b/>
              </w:rPr>
              <w:t xml:space="preserve"> Sentence type:</w:t>
            </w:r>
            <w:r w:rsidR="0075530A">
              <w:rPr>
                <w:rFonts w:ascii="Twinkl Cursive Looped" w:hAnsi="Twinkl Cursive Looped"/>
                <w:b/>
              </w:rPr>
              <w:t xml:space="preserve">   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14:paraId="7AE779FB" w14:textId="0116EBDB" w:rsidR="0004175B" w:rsidRPr="00736BD9" w:rsidRDefault="003C72D4" w:rsidP="0004175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Short sentences (for tension)</w:t>
            </w:r>
          </w:p>
        </w:tc>
      </w:tr>
    </w:tbl>
    <w:p w14:paraId="2B24E2AF" w14:textId="37251CE2" w:rsidR="004D79F9" w:rsidRPr="00CE3557" w:rsidRDefault="004D79F9" w:rsidP="004D79F9">
      <w:pPr>
        <w:rPr>
          <w:color w:val="FF0000"/>
          <w:sz w:val="12"/>
        </w:rPr>
      </w:pPr>
    </w:p>
    <w:p w14:paraId="41192027" w14:textId="29CBC645" w:rsidR="004921AC" w:rsidRPr="00205479" w:rsidRDefault="004921AC" w:rsidP="004D79F9">
      <w:pPr>
        <w:rPr>
          <w:sz w:val="12"/>
        </w:rPr>
      </w:pPr>
    </w:p>
    <w:sectPr w:rsidR="004921AC" w:rsidRPr="00205479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ja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07855"/>
    <w:multiLevelType w:val="hybridMultilevel"/>
    <w:tmpl w:val="698EE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644D5"/>
    <w:multiLevelType w:val="hybridMultilevel"/>
    <w:tmpl w:val="A73C2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EB65D4"/>
    <w:multiLevelType w:val="hybridMultilevel"/>
    <w:tmpl w:val="6BDA2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43786D"/>
    <w:multiLevelType w:val="hybridMultilevel"/>
    <w:tmpl w:val="907C4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BE706A"/>
    <w:multiLevelType w:val="hybridMultilevel"/>
    <w:tmpl w:val="5640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6979C3"/>
    <w:multiLevelType w:val="hybridMultilevel"/>
    <w:tmpl w:val="12406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9732DD"/>
    <w:multiLevelType w:val="hybridMultilevel"/>
    <w:tmpl w:val="EDEC0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61EEF"/>
    <w:multiLevelType w:val="hybridMultilevel"/>
    <w:tmpl w:val="0C74143A"/>
    <w:lvl w:ilvl="0" w:tplc="0809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11"/>
  </w:num>
  <w:num w:numId="5">
    <w:abstractNumId w:val="8"/>
  </w:num>
  <w:num w:numId="6">
    <w:abstractNumId w:val="3"/>
  </w:num>
  <w:num w:numId="7">
    <w:abstractNumId w:val="5"/>
  </w:num>
  <w:num w:numId="8">
    <w:abstractNumId w:val="12"/>
  </w:num>
  <w:num w:numId="9">
    <w:abstractNumId w:val="6"/>
  </w:num>
  <w:num w:numId="10">
    <w:abstractNumId w:val="0"/>
  </w:num>
  <w:num w:numId="11">
    <w:abstractNumId w:val="2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4175B"/>
    <w:rsid w:val="00047CAF"/>
    <w:rsid w:val="000521EB"/>
    <w:rsid w:val="000A3AD5"/>
    <w:rsid w:val="00113BC2"/>
    <w:rsid w:val="001737A1"/>
    <w:rsid w:val="001A6851"/>
    <w:rsid w:val="001C01D6"/>
    <w:rsid w:val="001F0C47"/>
    <w:rsid w:val="00200360"/>
    <w:rsid w:val="00205479"/>
    <w:rsid w:val="00231728"/>
    <w:rsid w:val="002378BB"/>
    <w:rsid w:val="002740A9"/>
    <w:rsid w:val="002B5621"/>
    <w:rsid w:val="002C4B7F"/>
    <w:rsid w:val="003C72D4"/>
    <w:rsid w:val="00472584"/>
    <w:rsid w:val="004921AC"/>
    <w:rsid w:val="004A1181"/>
    <w:rsid w:val="004D79F9"/>
    <w:rsid w:val="005170B1"/>
    <w:rsid w:val="00564921"/>
    <w:rsid w:val="005A1EBE"/>
    <w:rsid w:val="005A46AF"/>
    <w:rsid w:val="005D437B"/>
    <w:rsid w:val="00632AAE"/>
    <w:rsid w:val="00645F99"/>
    <w:rsid w:val="00681D89"/>
    <w:rsid w:val="006A1CBD"/>
    <w:rsid w:val="00736BD9"/>
    <w:rsid w:val="0075530A"/>
    <w:rsid w:val="007B42DD"/>
    <w:rsid w:val="007F1644"/>
    <w:rsid w:val="00816A66"/>
    <w:rsid w:val="00872AC3"/>
    <w:rsid w:val="008D1DED"/>
    <w:rsid w:val="008E1948"/>
    <w:rsid w:val="008E58CD"/>
    <w:rsid w:val="00A31972"/>
    <w:rsid w:val="00A46FF8"/>
    <w:rsid w:val="00AB0E15"/>
    <w:rsid w:val="00B635BA"/>
    <w:rsid w:val="00B84754"/>
    <w:rsid w:val="00BB0027"/>
    <w:rsid w:val="00CE3557"/>
    <w:rsid w:val="00D748D9"/>
    <w:rsid w:val="00DD3D2E"/>
    <w:rsid w:val="00EC7BF8"/>
    <w:rsid w:val="00EE529E"/>
    <w:rsid w:val="00F43C80"/>
    <w:rsid w:val="00FA2CE5"/>
    <w:rsid w:val="00FE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8691F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character" w:customStyle="1" w:styleId="A8">
    <w:name w:val="A8"/>
    <w:uiPriority w:val="99"/>
    <w:rsid w:val="00A31972"/>
    <w:rPr>
      <w:rFonts w:cs="Manjari"/>
      <w:color w:val="000000"/>
      <w:sz w:val="21"/>
      <w:szCs w:val="21"/>
    </w:rPr>
  </w:style>
  <w:style w:type="paragraph" w:customStyle="1" w:styleId="Pa7">
    <w:name w:val="Pa7"/>
    <w:basedOn w:val="Normal"/>
    <w:next w:val="Normal"/>
    <w:uiPriority w:val="99"/>
    <w:rsid w:val="00A31972"/>
    <w:pPr>
      <w:autoSpaceDE w:val="0"/>
      <w:autoSpaceDN w:val="0"/>
      <w:adjustRightInd w:val="0"/>
      <w:spacing w:after="0" w:line="241" w:lineRule="atLeast"/>
    </w:pPr>
    <w:rPr>
      <w:rFonts w:ascii="Manjari" w:hAnsi="Manjari"/>
      <w:sz w:val="24"/>
      <w:szCs w:val="24"/>
    </w:rPr>
  </w:style>
  <w:style w:type="paragraph" w:customStyle="1" w:styleId="Pa15">
    <w:name w:val="Pa15"/>
    <w:basedOn w:val="Normal"/>
    <w:next w:val="Normal"/>
    <w:uiPriority w:val="99"/>
    <w:rsid w:val="006A1CBD"/>
    <w:pPr>
      <w:autoSpaceDE w:val="0"/>
      <w:autoSpaceDN w:val="0"/>
      <w:adjustRightInd w:val="0"/>
      <w:spacing w:after="0" w:line="241" w:lineRule="atLeast"/>
    </w:pPr>
    <w:rPr>
      <w:rFonts w:ascii="Manjari" w:hAnsi="Manjar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2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2115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Ruth DAvanzo</cp:lastModifiedBy>
  <cp:revision>2</cp:revision>
  <cp:lastPrinted>2023-06-14T08:32:00Z</cp:lastPrinted>
  <dcterms:created xsi:type="dcterms:W3CDTF">2023-06-14T09:15:00Z</dcterms:created>
  <dcterms:modified xsi:type="dcterms:W3CDTF">2023-06-14T09:15:00Z</dcterms:modified>
</cp:coreProperties>
</file>